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3A70" w14:textId="56F981AE" w:rsidR="00053B4A" w:rsidRDefault="00053B4A" w:rsidP="0014292C">
      <w:pPr>
        <w:jc w:val="center"/>
        <w:rPr>
          <w:rFonts w:ascii="Arial" w:hAnsi="Arial" w:cs="Arial"/>
          <w:b/>
          <w:bCs/>
          <w:color w:val="FF0000"/>
          <w:sz w:val="22"/>
        </w:rPr>
      </w:pPr>
      <w:r>
        <w:rPr>
          <w:rFonts w:ascii="Arial" w:hAnsi="Arial" w:cs="Arial"/>
          <w:b/>
          <w:bCs/>
          <w:color w:val="FF0000"/>
          <w:sz w:val="22"/>
        </w:rPr>
        <w:t>FINAL APPROVED BY CLIENT</w:t>
      </w:r>
    </w:p>
    <w:p w14:paraId="468707F0" w14:textId="77777777" w:rsidR="00053B4A" w:rsidRDefault="00053B4A" w:rsidP="0014292C">
      <w:pPr>
        <w:jc w:val="center"/>
        <w:rPr>
          <w:rFonts w:ascii="Arial" w:hAnsi="Arial" w:cs="Arial"/>
          <w:b/>
          <w:bCs/>
          <w:color w:val="FF0000"/>
          <w:sz w:val="22"/>
        </w:rPr>
      </w:pPr>
    </w:p>
    <w:p w14:paraId="15F24B30" w14:textId="26989489" w:rsidR="00E8339B" w:rsidRPr="00EF41F3" w:rsidRDefault="00E8339B" w:rsidP="0014292C">
      <w:pPr>
        <w:jc w:val="center"/>
        <w:rPr>
          <w:rFonts w:ascii="Arial" w:hAnsi="Arial" w:cs="Arial"/>
          <w:b/>
          <w:bCs/>
          <w:sz w:val="22"/>
        </w:rPr>
      </w:pPr>
      <w:r w:rsidRPr="00EF41F3">
        <w:rPr>
          <w:rFonts w:ascii="Arial" w:hAnsi="Arial" w:cs="Arial"/>
          <w:b/>
          <w:bCs/>
          <w:sz w:val="22"/>
        </w:rPr>
        <w:t>Pathway to Excellence Case Study</w:t>
      </w:r>
    </w:p>
    <w:p w14:paraId="0B3B300E" w14:textId="31EAC597" w:rsidR="00E8339B" w:rsidRPr="00EF41F3" w:rsidRDefault="00E8339B" w:rsidP="00E8339B">
      <w:pPr>
        <w:jc w:val="center"/>
        <w:rPr>
          <w:rFonts w:ascii="Arial" w:hAnsi="Arial" w:cs="Arial"/>
          <w:b/>
          <w:bCs/>
          <w:sz w:val="22"/>
        </w:rPr>
      </w:pPr>
      <w:r w:rsidRPr="00EF41F3">
        <w:rPr>
          <w:rFonts w:ascii="Arial" w:hAnsi="Arial" w:cs="Arial"/>
          <w:b/>
          <w:bCs/>
          <w:sz w:val="22"/>
        </w:rPr>
        <w:t xml:space="preserve">VA North Texas Health </w:t>
      </w:r>
      <w:r w:rsidR="005B7866" w:rsidRPr="00EF41F3">
        <w:rPr>
          <w:rFonts w:ascii="Arial" w:hAnsi="Arial" w:cs="Arial"/>
          <w:b/>
          <w:bCs/>
          <w:sz w:val="22"/>
        </w:rPr>
        <w:t xml:space="preserve">Care </w:t>
      </w:r>
      <w:r w:rsidRPr="00EF41F3">
        <w:rPr>
          <w:rFonts w:ascii="Arial" w:hAnsi="Arial" w:cs="Arial"/>
          <w:b/>
          <w:bCs/>
          <w:sz w:val="22"/>
        </w:rPr>
        <w:t>System</w:t>
      </w:r>
    </w:p>
    <w:p w14:paraId="1DF0F669" w14:textId="23E38747" w:rsidR="001D2C8F" w:rsidRPr="00EF41F3" w:rsidRDefault="001D2C8F" w:rsidP="001D2C8F">
      <w:pPr>
        <w:rPr>
          <w:rFonts w:ascii="Arial" w:hAnsi="Arial" w:cs="Arial"/>
          <w:b/>
          <w:bCs/>
          <w:sz w:val="22"/>
        </w:rPr>
      </w:pPr>
    </w:p>
    <w:p w14:paraId="731D9C6F" w14:textId="2640E95B" w:rsidR="002A038B" w:rsidRPr="00EF41F3" w:rsidRDefault="001D2C8F" w:rsidP="001D2C8F">
      <w:pPr>
        <w:rPr>
          <w:rFonts w:ascii="Arial" w:hAnsi="Arial" w:cs="Arial"/>
          <w:sz w:val="22"/>
        </w:rPr>
      </w:pPr>
      <w:r w:rsidRPr="00EF41F3">
        <w:rPr>
          <w:rFonts w:ascii="Arial" w:hAnsi="Arial" w:cs="Arial"/>
          <w:sz w:val="22"/>
        </w:rPr>
        <w:t xml:space="preserve">Located in the heart of Texas, VA North Texas Health Care System </w:t>
      </w:r>
      <w:r w:rsidR="002A038B" w:rsidRPr="00EF41F3">
        <w:rPr>
          <w:rFonts w:ascii="Arial" w:hAnsi="Arial" w:cs="Arial"/>
          <w:sz w:val="22"/>
        </w:rPr>
        <w:t xml:space="preserve">(VANTHCS) </w:t>
      </w:r>
      <w:r w:rsidRPr="00EF41F3">
        <w:rPr>
          <w:rFonts w:ascii="Arial" w:hAnsi="Arial" w:cs="Arial"/>
          <w:sz w:val="22"/>
        </w:rPr>
        <w:t xml:space="preserve">is a progressive health care provider serving more than 129,000 Veterans annually. </w:t>
      </w:r>
      <w:r w:rsidR="002A038B" w:rsidRPr="00EF41F3">
        <w:rPr>
          <w:rFonts w:ascii="Arial" w:hAnsi="Arial" w:cs="Arial"/>
          <w:sz w:val="22"/>
        </w:rPr>
        <w:t>As the second largest VA health care system in the country, this 853-bed organization fulfills its mission to provide the right type of care for the best possible health outcomes with attention to the needs and life goals of Veterans.</w:t>
      </w:r>
    </w:p>
    <w:p w14:paraId="13DBD570" w14:textId="7397E46E" w:rsidR="002A038B" w:rsidRPr="00EF41F3" w:rsidRDefault="002A038B" w:rsidP="001D2C8F">
      <w:pPr>
        <w:rPr>
          <w:rFonts w:ascii="Arial" w:hAnsi="Arial" w:cs="Arial"/>
          <w:sz w:val="22"/>
        </w:rPr>
      </w:pPr>
    </w:p>
    <w:p w14:paraId="5B3BC579" w14:textId="2F2DCA7A" w:rsidR="00FB4AF8" w:rsidRPr="00EF41F3" w:rsidRDefault="00631ABE" w:rsidP="00FB4AF8">
      <w:pPr>
        <w:rPr>
          <w:rFonts w:ascii="Arial" w:hAnsi="Arial" w:cs="Arial"/>
          <w:sz w:val="22"/>
        </w:rPr>
      </w:pPr>
      <w:r w:rsidRPr="00EF41F3">
        <w:rPr>
          <w:rFonts w:ascii="Arial" w:hAnsi="Arial" w:cs="Arial"/>
          <w:sz w:val="22"/>
        </w:rPr>
        <w:t>In 2019, n</w:t>
      </w:r>
      <w:r w:rsidR="00FB4AF8" w:rsidRPr="00EF41F3">
        <w:rPr>
          <w:rFonts w:ascii="Arial" w:hAnsi="Arial" w:cs="Arial"/>
          <w:sz w:val="22"/>
        </w:rPr>
        <w:t xml:space="preserve">ursing leaders opted to pursue the ANCC Pathway to Excellence® credential, viewing </w:t>
      </w:r>
      <w:r w:rsidR="00233870" w:rsidRPr="00EF41F3">
        <w:rPr>
          <w:rFonts w:ascii="Arial" w:hAnsi="Arial" w:cs="Arial"/>
          <w:sz w:val="22"/>
        </w:rPr>
        <w:t>it</w:t>
      </w:r>
      <w:r w:rsidR="00FB4AF8" w:rsidRPr="00EF41F3">
        <w:rPr>
          <w:rFonts w:ascii="Arial" w:hAnsi="Arial" w:cs="Arial"/>
          <w:sz w:val="22"/>
        </w:rPr>
        <w:t xml:space="preserve"> as an opportunity to formalize existing structures and processes and serve as the framework for organizational change. Results of the health system’s self-assessment gave leaders the confidence to set up an aggressive 18-month timeline with the goal of cultivating a work environment filled with highly engaged and empowered nursing personnel. In September 2020, at the height of the COVID-19 pandemic, VANTHCS achieved its first Pathway to Excellence designation. </w:t>
      </w:r>
    </w:p>
    <w:p w14:paraId="1F13A0CE" w14:textId="77777777" w:rsidR="00FB4AF8" w:rsidRPr="00EF41F3" w:rsidRDefault="00FB4AF8" w:rsidP="00FB4AF8">
      <w:pPr>
        <w:rPr>
          <w:rFonts w:ascii="Arial" w:hAnsi="Arial" w:cs="Arial"/>
          <w:sz w:val="22"/>
        </w:rPr>
      </w:pPr>
    </w:p>
    <w:p w14:paraId="2C483F44" w14:textId="19F4E81A" w:rsidR="00490926" w:rsidRPr="00EF41F3" w:rsidRDefault="003321B0" w:rsidP="00490926">
      <w:pPr>
        <w:rPr>
          <w:rFonts w:ascii="Arial" w:hAnsi="Arial" w:cs="Arial"/>
          <w:b/>
          <w:bCs/>
          <w:sz w:val="22"/>
        </w:rPr>
      </w:pPr>
      <w:r w:rsidRPr="00EF41F3">
        <w:rPr>
          <w:rFonts w:ascii="Arial" w:hAnsi="Arial" w:cs="Arial"/>
          <w:b/>
          <w:bCs/>
          <w:sz w:val="22"/>
        </w:rPr>
        <w:t>Fostering Resilience and Trust</w:t>
      </w:r>
    </w:p>
    <w:p w14:paraId="3499BC47" w14:textId="77777777" w:rsidR="00490926" w:rsidRPr="00EF41F3" w:rsidRDefault="00490926" w:rsidP="00490926">
      <w:pPr>
        <w:rPr>
          <w:rFonts w:ascii="Arial" w:hAnsi="Arial" w:cs="Arial"/>
          <w:b/>
          <w:bCs/>
          <w:sz w:val="22"/>
        </w:rPr>
      </w:pPr>
    </w:p>
    <w:p w14:paraId="758C5410" w14:textId="2ECD8072" w:rsidR="00490926" w:rsidRPr="00EF41F3" w:rsidRDefault="00233870" w:rsidP="00490926">
      <w:pPr>
        <w:rPr>
          <w:rFonts w:ascii="Arial" w:hAnsi="Arial" w:cs="Arial"/>
          <w:sz w:val="22"/>
        </w:rPr>
      </w:pPr>
      <w:r w:rsidRPr="00EF41F3">
        <w:rPr>
          <w:rFonts w:ascii="Arial" w:hAnsi="Arial" w:cs="Arial"/>
          <w:sz w:val="22"/>
        </w:rPr>
        <w:t>With an emphasis on fostering resilience during times of unplanned change, t</w:t>
      </w:r>
      <w:r w:rsidR="00FB4AF8" w:rsidRPr="00EF41F3">
        <w:rPr>
          <w:rFonts w:ascii="Arial" w:hAnsi="Arial" w:cs="Arial"/>
          <w:sz w:val="22"/>
        </w:rPr>
        <w:t xml:space="preserve">he Pathway framework </w:t>
      </w:r>
      <w:r w:rsidRPr="00EF41F3">
        <w:rPr>
          <w:rFonts w:ascii="Arial" w:hAnsi="Arial" w:cs="Arial"/>
          <w:sz w:val="22"/>
        </w:rPr>
        <w:t xml:space="preserve">gave nurses the confidence to embrace the pandemic with a high level of trust. </w:t>
      </w:r>
      <w:r w:rsidR="00490926" w:rsidRPr="00EF41F3">
        <w:rPr>
          <w:rFonts w:ascii="Arial" w:hAnsi="Arial" w:cs="Arial"/>
          <w:sz w:val="22"/>
        </w:rPr>
        <w:t>Front-line staff moved from the bedside to the boardroom as collaborative partners</w:t>
      </w:r>
      <w:r w:rsidRPr="00EF41F3">
        <w:rPr>
          <w:rFonts w:ascii="Arial" w:hAnsi="Arial" w:cs="Arial"/>
          <w:sz w:val="22"/>
        </w:rPr>
        <w:t xml:space="preserve">, developing </w:t>
      </w:r>
      <w:r w:rsidR="00490926" w:rsidRPr="00EF41F3">
        <w:rPr>
          <w:rFonts w:ascii="Arial" w:hAnsi="Arial" w:cs="Arial"/>
          <w:sz w:val="22"/>
        </w:rPr>
        <w:t xml:space="preserve">strategies that incorporated nurses’ safety, well-being, and professional development. Nurses were well protected with the proper PPE and </w:t>
      </w:r>
      <w:r w:rsidRPr="00EF41F3">
        <w:rPr>
          <w:rFonts w:ascii="Arial" w:hAnsi="Arial" w:cs="Arial"/>
          <w:sz w:val="22"/>
        </w:rPr>
        <w:t>given</w:t>
      </w:r>
      <w:r w:rsidR="00490926" w:rsidRPr="00EF41F3">
        <w:rPr>
          <w:rFonts w:ascii="Arial" w:hAnsi="Arial" w:cs="Arial"/>
          <w:sz w:val="22"/>
        </w:rPr>
        <w:t xml:space="preserve"> a platform to express concerns directly to the Emergency Operations Center. </w:t>
      </w:r>
      <w:r w:rsidRPr="00EF41F3">
        <w:rPr>
          <w:rFonts w:ascii="Arial" w:hAnsi="Arial" w:cs="Arial"/>
          <w:sz w:val="22"/>
        </w:rPr>
        <w:t xml:space="preserve">In addition, </w:t>
      </w:r>
      <w:r w:rsidR="00490926" w:rsidRPr="00EF41F3">
        <w:rPr>
          <w:rFonts w:ascii="Arial" w:hAnsi="Arial" w:cs="Arial"/>
          <w:sz w:val="22"/>
        </w:rPr>
        <w:t xml:space="preserve">staff nurses were instrumental in the development of comprehensive training modalities and modified </w:t>
      </w:r>
      <w:r w:rsidRPr="00EF41F3">
        <w:rPr>
          <w:rFonts w:ascii="Arial" w:hAnsi="Arial" w:cs="Arial"/>
          <w:sz w:val="22"/>
        </w:rPr>
        <w:t>care delivery models</w:t>
      </w:r>
      <w:r w:rsidR="00EF66D3" w:rsidRPr="00EF41F3">
        <w:rPr>
          <w:rFonts w:ascii="Arial" w:hAnsi="Arial" w:cs="Arial"/>
          <w:sz w:val="22"/>
        </w:rPr>
        <w:t xml:space="preserve"> as the crisis unfolded</w:t>
      </w:r>
      <w:r w:rsidR="00490926" w:rsidRPr="00EF41F3">
        <w:rPr>
          <w:rFonts w:ascii="Arial" w:hAnsi="Arial" w:cs="Arial"/>
          <w:sz w:val="22"/>
        </w:rPr>
        <w:t xml:space="preserve">.  </w:t>
      </w:r>
    </w:p>
    <w:p w14:paraId="49BC300B" w14:textId="77777777" w:rsidR="00490926" w:rsidRPr="00EF41F3" w:rsidRDefault="00490926" w:rsidP="00490926">
      <w:pPr>
        <w:rPr>
          <w:rFonts w:ascii="Arial" w:hAnsi="Arial" w:cs="Arial"/>
          <w:sz w:val="22"/>
        </w:rPr>
      </w:pPr>
    </w:p>
    <w:p w14:paraId="28E2ACF1" w14:textId="1CC560D3" w:rsidR="00490926" w:rsidRPr="00EF41F3" w:rsidRDefault="00EF66D3" w:rsidP="00490926">
      <w:pPr>
        <w:rPr>
          <w:rFonts w:ascii="Arial" w:hAnsi="Arial" w:cs="Arial"/>
          <w:sz w:val="22"/>
        </w:rPr>
      </w:pPr>
      <w:r w:rsidRPr="00EF41F3">
        <w:rPr>
          <w:rFonts w:ascii="Arial" w:hAnsi="Arial" w:cs="Arial"/>
          <w:sz w:val="22"/>
        </w:rPr>
        <w:t xml:space="preserve">Likewise, the </w:t>
      </w:r>
      <w:r w:rsidR="00490926" w:rsidRPr="00EF41F3">
        <w:rPr>
          <w:rFonts w:ascii="Arial" w:hAnsi="Arial" w:cs="Arial"/>
          <w:sz w:val="22"/>
        </w:rPr>
        <w:t xml:space="preserve">Pathway </w:t>
      </w:r>
      <w:r w:rsidRPr="00EF41F3">
        <w:rPr>
          <w:rFonts w:ascii="Arial" w:hAnsi="Arial" w:cs="Arial"/>
          <w:sz w:val="22"/>
        </w:rPr>
        <w:t xml:space="preserve">framework </w:t>
      </w:r>
      <w:r w:rsidR="00490926" w:rsidRPr="00EF41F3">
        <w:rPr>
          <w:rFonts w:ascii="Arial" w:hAnsi="Arial" w:cs="Arial"/>
          <w:sz w:val="22"/>
        </w:rPr>
        <w:t xml:space="preserve">allowed nursing leaders to be proactive in ensuring provisions were in place for the well-being of </w:t>
      </w:r>
      <w:r w:rsidRPr="00EF41F3">
        <w:rPr>
          <w:rFonts w:ascii="Arial" w:hAnsi="Arial" w:cs="Arial"/>
          <w:sz w:val="22"/>
        </w:rPr>
        <w:t>the</w:t>
      </w:r>
      <w:r w:rsidR="00490926" w:rsidRPr="00EF41F3">
        <w:rPr>
          <w:rFonts w:ascii="Arial" w:hAnsi="Arial" w:cs="Arial"/>
          <w:sz w:val="22"/>
        </w:rPr>
        <w:t xml:space="preserve"> team. This included flexible scheduling, programs to compensate employees for time lost due to COVID exposure, and </w:t>
      </w:r>
      <w:r w:rsidRPr="00EF41F3">
        <w:rPr>
          <w:rFonts w:ascii="Arial" w:hAnsi="Arial" w:cs="Arial"/>
          <w:sz w:val="22"/>
        </w:rPr>
        <w:t>support</w:t>
      </w:r>
      <w:r w:rsidR="00490926" w:rsidRPr="00EF41F3">
        <w:rPr>
          <w:rFonts w:ascii="Arial" w:hAnsi="Arial" w:cs="Arial"/>
          <w:sz w:val="22"/>
        </w:rPr>
        <w:t xml:space="preserve"> </w:t>
      </w:r>
      <w:r w:rsidR="00DC59E8" w:rsidRPr="00EF41F3">
        <w:rPr>
          <w:rFonts w:ascii="Arial" w:hAnsi="Arial" w:cs="Arial"/>
          <w:sz w:val="22"/>
        </w:rPr>
        <w:t xml:space="preserve">for staff </w:t>
      </w:r>
      <w:r w:rsidR="00490926" w:rsidRPr="00EF41F3">
        <w:rPr>
          <w:rFonts w:ascii="Arial" w:hAnsi="Arial" w:cs="Arial"/>
          <w:sz w:val="22"/>
        </w:rPr>
        <w:t xml:space="preserve">to care for family members affected by the pandemic. </w:t>
      </w:r>
      <w:r w:rsidR="00DC59E8" w:rsidRPr="00EF41F3">
        <w:rPr>
          <w:rFonts w:ascii="Arial" w:hAnsi="Arial" w:cs="Arial"/>
          <w:sz w:val="22"/>
        </w:rPr>
        <w:t>VANTHCS</w:t>
      </w:r>
      <w:r w:rsidR="00490926" w:rsidRPr="00EF41F3">
        <w:rPr>
          <w:rFonts w:ascii="Arial" w:hAnsi="Arial" w:cs="Arial"/>
          <w:sz w:val="22"/>
        </w:rPr>
        <w:t xml:space="preserve"> </w:t>
      </w:r>
      <w:r w:rsidRPr="00EF41F3">
        <w:rPr>
          <w:rFonts w:ascii="Arial" w:hAnsi="Arial" w:cs="Arial"/>
          <w:sz w:val="22"/>
        </w:rPr>
        <w:t xml:space="preserve">also </w:t>
      </w:r>
      <w:r w:rsidR="00490926" w:rsidRPr="00EF41F3">
        <w:rPr>
          <w:rFonts w:ascii="Arial" w:hAnsi="Arial" w:cs="Arial"/>
          <w:sz w:val="22"/>
        </w:rPr>
        <w:t>provided on-site housing, food, exercise equipment</w:t>
      </w:r>
      <w:r w:rsidR="00233870" w:rsidRPr="00EF41F3">
        <w:rPr>
          <w:rFonts w:ascii="Arial" w:hAnsi="Arial" w:cs="Arial"/>
          <w:sz w:val="22"/>
        </w:rPr>
        <w:t xml:space="preserve">, </w:t>
      </w:r>
      <w:r w:rsidRPr="00EF41F3">
        <w:rPr>
          <w:rFonts w:ascii="Arial" w:hAnsi="Arial" w:cs="Arial"/>
          <w:sz w:val="22"/>
        </w:rPr>
        <w:t xml:space="preserve">and </w:t>
      </w:r>
      <w:r w:rsidR="00490926" w:rsidRPr="00EF41F3">
        <w:rPr>
          <w:rFonts w:ascii="Arial" w:hAnsi="Arial" w:cs="Arial"/>
          <w:sz w:val="22"/>
        </w:rPr>
        <w:t xml:space="preserve">housing accommodations.    </w:t>
      </w:r>
    </w:p>
    <w:p w14:paraId="31627C6B" w14:textId="2B338708" w:rsidR="00233870" w:rsidRPr="00EF41F3" w:rsidRDefault="00EF66D3" w:rsidP="00233870">
      <w:pPr>
        <w:pStyle w:val="ox-78707e966c-msonormal"/>
        <w:rPr>
          <w:rFonts w:ascii="Arial" w:hAnsi="Arial" w:cs="Arial"/>
          <w:sz w:val="22"/>
          <w:szCs w:val="22"/>
        </w:rPr>
      </w:pPr>
      <w:r w:rsidRPr="00EF41F3">
        <w:rPr>
          <w:rFonts w:ascii="Arial" w:hAnsi="Arial" w:cs="Arial"/>
          <w:sz w:val="22"/>
          <w:szCs w:val="22"/>
        </w:rPr>
        <w:t>“</w:t>
      </w:r>
      <w:r w:rsidR="0035404F" w:rsidRPr="00EF41F3">
        <w:rPr>
          <w:rFonts w:ascii="Arial" w:hAnsi="Arial" w:cs="Arial"/>
          <w:sz w:val="22"/>
          <w:szCs w:val="22"/>
        </w:rPr>
        <w:t xml:space="preserve">Every day, </w:t>
      </w:r>
      <w:r w:rsidR="007949F6" w:rsidRPr="00EF41F3">
        <w:rPr>
          <w:rFonts w:ascii="Arial" w:hAnsi="Arial" w:cs="Arial"/>
          <w:sz w:val="22"/>
          <w:szCs w:val="22"/>
        </w:rPr>
        <w:t>our forward-facing staff dedicate themselves unconditionally to our Veterans</w:t>
      </w:r>
      <w:r w:rsidR="00233870" w:rsidRPr="00EF41F3">
        <w:rPr>
          <w:rFonts w:ascii="Arial" w:hAnsi="Arial" w:cs="Arial"/>
          <w:sz w:val="22"/>
          <w:szCs w:val="22"/>
        </w:rPr>
        <w:t xml:space="preserve">, and we wanted to ensure we did all we could to provide an extra level of security that would safeguard </w:t>
      </w:r>
      <w:r w:rsidR="0035404F" w:rsidRPr="00EF41F3">
        <w:rPr>
          <w:rFonts w:ascii="Arial" w:hAnsi="Arial" w:cs="Arial"/>
          <w:sz w:val="22"/>
          <w:szCs w:val="22"/>
        </w:rPr>
        <w:t>workforce</w:t>
      </w:r>
      <w:r w:rsidR="00233870" w:rsidRPr="00EF41F3">
        <w:rPr>
          <w:rFonts w:ascii="Arial" w:hAnsi="Arial" w:cs="Arial"/>
          <w:sz w:val="22"/>
          <w:szCs w:val="22"/>
        </w:rPr>
        <w:t xml:space="preserve"> well-being” </w:t>
      </w:r>
      <w:r w:rsidR="00233870" w:rsidRPr="006A2F9D">
        <w:rPr>
          <w:rFonts w:ascii="Arial" w:hAnsi="Arial" w:cs="Arial"/>
          <w:sz w:val="22"/>
          <w:szCs w:val="22"/>
        </w:rPr>
        <w:t xml:space="preserve">says </w:t>
      </w:r>
      <w:r w:rsidR="00233870" w:rsidRPr="00AF76F3">
        <w:rPr>
          <w:rFonts w:ascii="Arial" w:hAnsi="Arial" w:cs="Arial"/>
          <w:sz w:val="22"/>
          <w:szCs w:val="22"/>
        </w:rPr>
        <w:t xml:space="preserve">Shirleen L. Smith, MSN-NL, RN, </w:t>
      </w:r>
      <w:r w:rsidR="00AF76F3">
        <w:rPr>
          <w:rFonts w:ascii="Arial" w:hAnsi="Arial" w:cs="Arial"/>
          <w:sz w:val="22"/>
          <w:szCs w:val="22"/>
        </w:rPr>
        <w:t>Magnet</w:t>
      </w:r>
      <w:r w:rsidR="004A3B75">
        <w:rPr>
          <w:rFonts w:ascii="Arial" w:hAnsi="Arial" w:cs="Arial"/>
          <w:sz w:val="22"/>
          <w:szCs w:val="22"/>
        </w:rPr>
        <w:t>®</w:t>
      </w:r>
      <w:r w:rsidR="00AF76F3">
        <w:rPr>
          <w:rFonts w:ascii="Arial" w:hAnsi="Arial" w:cs="Arial"/>
          <w:sz w:val="22"/>
          <w:szCs w:val="22"/>
        </w:rPr>
        <w:t xml:space="preserve"> and Pathway to Excellence Program Director</w:t>
      </w:r>
      <w:r w:rsidR="00233870" w:rsidRPr="00AF76F3">
        <w:rPr>
          <w:rFonts w:ascii="Arial" w:hAnsi="Arial" w:cs="Arial"/>
          <w:sz w:val="22"/>
          <w:szCs w:val="22"/>
        </w:rPr>
        <w:t>.</w:t>
      </w:r>
      <w:r w:rsidR="00DC59E8" w:rsidRPr="00AF76F3">
        <w:rPr>
          <w:rFonts w:ascii="Arial" w:hAnsi="Arial" w:cs="Arial"/>
          <w:sz w:val="22"/>
          <w:szCs w:val="22"/>
        </w:rPr>
        <w:t xml:space="preserve"> “In this, as in other areas, the Pathway</w:t>
      </w:r>
      <w:r w:rsidR="00DC59E8" w:rsidRPr="006A2F9D">
        <w:rPr>
          <w:rFonts w:ascii="Arial" w:hAnsi="Arial" w:cs="Arial"/>
          <w:sz w:val="22"/>
          <w:szCs w:val="22"/>
        </w:rPr>
        <w:t xml:space="preserve"> standards guided our work.”</w:t>
      </w:r>
      <w:r w:rsidR="00DC59E8" w:rsidRPr="00EF41F3">
        <w:rPr>
          <w:rFonts w:ascii="Arial" w:hAnsi="Arial" w:cs="Arial"/>
          <w:sz w:val="22"/>
          <w:szCs w:val="22"/>
        </w:rPr>
        <w:t xml:space="preserve"> </w:t>
      </w:r>
    </w:p>
    <w:p w14:paraId="17771E73" w14:textId="61F46CBB" w:rsidR="002D138C" w:rsidRPr="00EF41F3" w:rsidRDefault="00D825A2" w:rsidP="002D138C">
      <w:pPr>
        <w:rPr>
          <w:rFonts w:ascii="Arial" w:hAnsi="Arial" w:cs="Arial"/>
          <w:b/>
          <w:bCs/>
          <w:sz w:val="22"/>
        </w:rPr>
      </w:pPr>
      <w:r w:rsidRPr="00EF41F3">
        <w:rPr>
          <w:rFonts w:ascii="Arial" w:hAnsi="Arial" w:cs="Arial"/>
          <w:b/>
          <w:bCs/>
          <w:sz w:val="22"/>
        </w:rPr>
        <w:t xml:space="preserve">Nurse-Driven </w:t>
      </w:r>
      <w:r w:rsidR="002D138C" w:rsidRPr="00EF41F3">
        <w:rPr>
          <w:rFonts w:ascii="Arial" w:hAnsi="Arial" w:cs="Arial"/>
          <w:b/>
          <w:bCs/>
          <w:sz w:val="22"/>
        </w:rPr>
        <w:t>Emergency Operations Plan</w:t>
      </w:r>
    </w:p>
    <w:p w14:paraId="2986C8F9" w14:textId="77777777" w:rsidR="002D138C" w:rsidRPr="00EF41F3" w:rsidRDefault="002D138C" w:rsidP="002D138C">
      <w:pPr>
        <w:rPr>
          <w:rFonts w:ascii="Arial" w:hAnsi="Arial" w:cs="Arial"/>
          <w:sz w:val="22"/>
        </w:rPr>
      </w:pPr>
    </w:p>
    <w:p w14:paraId="64AA42DB" w14:textId="72D0144C" w:rsidR="00CB0F67" w:rsidRPr="00CB0F67" w:rsidRDefault="002D138C" w:rsidP="00CB0F67">
      <w:pPr>
        <w:rPr>
          <w:rFonts w:ascii="Arial" w:eastAsia="Times New Roman" w:hAnsi="Arial" w:cs="Arial"/>
          <w:szCs w:val="24"/>
        </w:rPr>
      </w:pPr>
      <w:r w:rsidRPr="00EF41F3">
        <w:rPr>
          <w:rFonts w:ascii="Arial" w:hAnsi="Arial" w:cs="Arial"/>
          <w:sz w:val="22"/>
        </w:rPr>
        <w:t xml:space="preserve">As the pandemic gained steam, VANTHCS braced itself not only to </w:t>
      </w:r>
      <w:r w:rsidR="00DC59E8" w:rsidRPr="00EF41F3">
        <w:rPr>
          <w:rFonts w:ascii="Arial" w:hAnsi="Arial" w:cs="Arial"/>
          <w:sz w:val="22"/>
        </w:rPr>
        <w:t xml:space="preserve">protect </w:t>
      </w:r>
      <w:r w:rsidRPr="00EF41F3">
        <w:rPr>
          <w:rFonts w:ascii="Arial" w:hAnsi="Arial" w:cs="Arial"/>
          <w:sz w:val="22"/>
        </w:rPr>
        <w:t>Veterans and staff, but also to potentially fulfill the VA</w:t>
      </w:r>
      <w:r w:rsidR="008B5243" w:rsidRPr="00EF41F3">
        <w:rPr>
          <w:rFonts w:ascii="Arial" w:hAnsi="Arial" w:cs="Arial"/>
          <w:sz w:val="22"/>
        </w:rPr>
        <w:t>’s</w:t>
      </w:r>
      <w:r w:rsidRPr="00EF41F3">
        <w:rPr>
          <w:rFonts w:ascii="Arial" w:hAnsi="Arial" w:cs="Arial"/>
          <w:sz w:val="22"/>
        </w:rPr>
        <w:t xml:space="preserve"> </w:t>
      </w:r>
      <w:r w:rsidR="008B5243" w:rsidRPr="00EF41F3">
        <w:rPr>
          <w:rFonts w:ascii="Arial" w:hAnsi="Arial" w:cs="Arial"/>
          <w:sz w:val="22"/>
        </w:rPr>
        <w:t>“</w:t>
      </w:r>
      <w:r w:rsidRPr="00EF41F3">
        <w:rPr>
          <w:rFonts w:ascii="Arial" w:hAnsi="Arial" w:cs="Arial"/>
          <w:sz w:val="22"/>
        </w:rPr>
        <w:t>Fourth Mission</w:t>
      </w:r>
      <w:r w:rsidR="008B5243" w:rsidRPr="00EF41F3">
        <w:rPr>
          <w:rFonts w:ascii="Arial" w:hAnsi="Arial" w:cs="Arial"/>
          <w:sz w:val="22"/>
        </w:rPr>
        <w:t>”</w:t>
      </w:r>
      <w:r w:rsidRPr="00EF41F3">
        <w:rPr>
          <w:rFonts w:ascii="Arial" w:hAnsi="Arial" w:cs="Arial"/>
          <w:sz w:val="22"/>
        </w:rPr>
        <w:t xml:space="preserve"> to </w:t>
      </w:r>
      <w:r w:rsidR="008B5243" w:rsidRPr="00EF41F3">
        <w:rPr>
          <w:rStyle w:val="hgkelc"/>
          <w:rFonts w:ascii="Arial" w:hAnsi="Arial" w:cs="Arial"/>
          <w:sz w:val="22"/>
        </w:rPr>
        <w:t>assist the nation in times of emergencies and disasters</w:t>
      </w:r>
      <w:r w:rsidRPr="00EF41F3">
        <w:rPr>
          <w:rFonts w:ascii="Arial" w:hAnsi="Arial" w:cs="Arial"/>
          <w:sz w:val="22"/>
        </w:rPr>
        <w:t xml:space="preserve">. </w:t>
      </w:r>
      <w:r w:rsidR="00D825A2" w:rsidRPr="00EF41F3">
        <w:rPr>
          <w:rFonts w:ascii="Arial" w:hAnsi="Arial" w:cs="Arial"/>
          <w:sz w:val="22"/>
        </w:rPr>
        <w:t xml:space="preserve">Working alongside the </w:t>
      </w:r>
      <w:r w:rsidR="00AE7AB7" w:rsidRPr="00EF41F3">
        <w:rPr>
          <w:rFonts w:ascii="Arial" w:hAnsi="Arial" w:cs="Arial"/>
          <w:sz w:val="22"/>
        </w:rPr>
        <w:t>CNO</w:t>
      </w:r>
      <w:r w:rsidR="00D825A2" w:rsidRPr="00EF41F3">
        <w:rPr>
          <w:rFonts w:ascii="Arial" w:hAnsi="Arial" w:cs="Arial"/>
          <w:sz w:val="22"/>
        </w:rPr>
        <w:t xml:space="preserve">, direct care nurses </w:t>
      </w:r>
      <w:r w:rsidR="00135B91" w:rsidRPr="00EF41F3">
        <w:rPr>
          <w:rFonts w:ascii="Arial" w:hAnsi="Arial" w:cs="Arial"/>
          <w:sz w:val="22"/>
        </w:rPr>
        <w:t xml:space="preserve">and interdisciplinary team members </w:t>
      </w:r>
      <w:r w:rsidR="00D825A2" w:rsidRPr="00EF41F3">
        <w:rPr>
          <w:rFonts w:ascii="Arial" w:hAnsi="Arial" w:cs="Arial"/>
          <w:sz w:val="22"/>
        </w:rPr>
        <w:t xml:space="preserve">created </w:t>
      </w:r>
      <w:r w:rsidR="00AE7AB7" w:rsidRPr="00EF41F3">
        <w:rPr>
          <w:rFonts w:ascii="Arial" w:hAnsi="Arial" w:cs="Arial"/>
          <w:sz w:val="22"/>
        </w:rPr>
        <w:t>the</w:t>
      </w:r>
      <w:r w:rsidR="00D825A2" w:rsidRPr="00EF41F3">
        <w:rPr>
          <w:rFonts w:ascii="Arial" w:hAnsi="Arial" w:cs="Arial"/>
          <w:sz w:val="22"/>
        </w:rPr>
        <w:t xml:space="preserve"> </w:t>
      </w:r>
      <w:r w:rsidR="00BB56D6" w:rsidRPr="00EF41F3">
        <w:rPr>
          <w:rFonts w:ascii="Arial" w:hAnsi="Arial" w:cs="Arial"/>
          <w:sz w:val="22"/>
        </w:rPr>
        <w:t>C</w:t>
      </w:r>
      <w:r w:rsidR="00D825A2" w:rsidRPr="00EF41F3">
        <w:rPr>
          <w:rFonts w:ascii="Arial" w:hAnsi="Arial" w:cs="Arial"/>
          <w:sz w:val="22"/>
        </w:rPr>
        <w:t xml:space="preserve">omprehensive </w:t>
      </w:r>
      <w:r w:rsidR="00BB56D6" w:rsidRPr="00EF41F3">
        <w:rPr>
          <w:rFonts w:ascii="Arial" w:hAnsi="Arial" w:cs="Arial"/>
          <w:sz w:val="22"/>
        </w:rPr>
        <w:t>E</w:t>
      </w:r>
      <w:r w:rsidRPr="00EF41F3">
        <w:rPr>
          <w:rFonts w:ascii="Arial" w:hAnsi="Arial" w:cs="Arial"/>
          <w:sz w:val="22"/>
        </w:rPr>
        <w:t xml:space="preserve">mergency </w:t>
      </w:r>
      <w:r w:rsidR="00BB56D6" w:rsidRPr="00EF41F3">
        <w:rPr>
          <w:rFonts w:ascii="Arial" w:hAnsi="Arial" w:cs="Arial"/>
          <w:sz w:val="22"/>
        </w:rPr>
        <w:t>O</w:t>
      </w:r>
      <w:r w:rsidRPr="00EF41F3">
        <w:rPr>
          <w:rFonts w:ascii="Arial" w:hAnsi="Arial" w:cs="Arial"/>
          <w:sz w:val="22"/>
        </w:rPr>
        <w:t xml:space="preserve">perations </w:t>
      </w:r>
      <w:r w:rsidR="00BB56D6" w:rsidRPr="00EF41F3">
        <w:rPr>
          <w:rFonts w:ascii="Arial" w:hAnsi="Arial" w:cs="Arial"/>
          <w:sz w:val="22"/>
        </w:rPr>
        <w:t>P</w:t>
      </w:r>
      <w:r w:rsidRPr="00EF41F3">
        <w:rPr>
          <w:rFonts w:ascii="Arial" w:hAnsi="Arial" w:cs="Arial"/>
          <w:sz w:val="22"/>
        </w:rPr>
        <w:t>lan</w:t>
      </w:r>
      <w:r w:rsidR="008B5243" w:rsidRPr="00EF41F3">
        <w:rPr>
          <w:rFonts w:ascii="Arial" w:hAnsi="Arial" w:cs="Arial"/>
          <w:sz w:val="22"/>
        </w:rPr>
        <w:t xml:space="preserve">, which allows </w:t>
      </w:r>
      <w:r w:rsidR="003321B0" w:rsidRPr="00EF41F3">
        <w:rPr>
          <w:rFonts w:ascii="Arial" w:hAnsi="Arial" w:cs="Arial"/>
          <w:sz w:val="22"/>
        </w:rPr>
        <w:t>the health care system</w:t>
      </w:r>
      <w:r w:rsidR="008B5243" w:rsidRPr="00EF41F3">
        <w:rPr>
          <w:rFonts w:ascii="Arial" w:hAnsi="Arial" w:cs="Arial"/>
          <w:sz w:val="22"/>
        </w:rPr>
        <w:t xml:space="preserve"> t</w:t>
      </w:r>
      <w:r w:rsidR="003321B0" w:rsidRPr="00EF41F3">
        <w:rPr>
          <w:rFonts w:ascii="Arial" w:hAnsi="Arial" w:cs="Arial"/>
          <w:sz w:val="22"/>
        </w:rPr>
        <w:t>o quickly and safely scale up staffing, resources, resource allocation, care delivery models, and nurse training and deployment</w:t>
      </w:r>
      <w:r w:rsidR="004A3B75">
        <w:rPr>
          <w:rFonts w:ascii="Arial" w:hAnsi="Arial" w:cs="Arial"/>
          <w:sz w:val="22"/>
        </w:rPr>
        <w:t>.</w:t>
      </w:r>
    </w:p>
    <w:p w14:paraId="63CD496A" w14:textId="72D3A8D7" w:rsidR="00135B91" w:rsidRPr="00EF41F3" w:rsidRDefault="00135B91" w:rsidP="002D138C">
      <w:pPr>
        <w:rPr>
          <w:rFonts w:ascii="Arial" w:hAnsi="Arial" w:cs="Arial"/>
          <w:sz w:val="22"/>
        </w:rPr>
      </w:pPr>
    </w:p>
    <w:p w14:paraId="7608DB13" w14:textId="29BFDE7D" w:rsidR="003321B0" w:rsidRPr="00EF41F3" w:rsidRDefault="003321B0" w:rsidP="003321B0">
      <w:pPr>
        <w:pStyle w:val="ox-78707e966c-msonormal"/>
        <w:rPr>
          <w:rFonts w:ascii="Arial" w:hAnsi="Arial" w:cs="Arial"/>
          <w:sz w:val="22"/>
          <w:szCs w:val="22"/>
        </w:rPr>
      </w:pPr>
      <w:r w:rsidRPr="00EF41F3">
        <w:rPr>
          <w:rFonts w:ascii="Arial" w:hAnsi="Arial" w:cs="Arial"/>
          <w:sz w:val="22"/>
          <w:szCs w:val="22"/>
        </w:rPr>
        <w:lastRenderedPageBreak/>
        <w:t xml:space="preserve">To </w:t>
      </w:r>
      <w:r w:rsidR="00CB0F67">
        <w:rPr>
          <w:rFonts w:ascii="Arial" w:hAnsi="Arial" w:cs="Arial"/>
          <w:sz w:val="22"/>
          <w:szCs w:val="22"/>
        </w:rPr>
        <w:t>safeguard patient care</w:t>
      </w:r>
      <w:r w:rsidRPr="00EF41F3">
        <w:rPr>
          <w:rFonts w:ascii="Arial" w:hAnsi="Arial" w:cs="Arial"/>
          <w:sz w:val="22"/>
          <w:szCs w:val="22"/>
        </w:rPr>
        <w:t>, the plan calls for nursing leaders to screen and match</w:t>
      </w:r>
      <w:r w:rsidR="00C56E7F">
        <w:rPr>
          <w:rFonts w:ascii="Arial" w:hAnsi="Arial" w:cs="Arial"/>
          <w:sz w:val="22"/>
          <w:szCs w:val="22"/>
        </w:rPr>
        <w:t xml:space="preserve"> contingency</w:t>
      </w:r>
      <w:r w:rsidRPr="00EF41F3">
        <w:rPr>
          <w:rFonts w:ascii="Arial" w:hAnsi="Arial" w:cs="Arial"/>
          <w:sz w:val="22"/>
          <w:szCs w:val="22"/>
        </w:rPr>
        <w:t xml:space="preserve"> nurses to work in areas closely aligned with their </w:t>
      </w:r>
      <w:r w:rsidR="00D40616">
        <w:rPr>
          <w:rFonts w:ascii="Arial" w:hAnsi="Arial" w:cs="Arial"/>
          <w:sz w:val="22"/>
          <w:szCs w:val="22"/>
        </w:rPr>
        <w:t>primary or secondary specialties</w:t>
      </w:r>
      <w:r w:rsidR="00462CA4">
        <w:rPr>
          <w:rFonts w:ascii="Arial" w:hAnsi="Arial" w:cs="Arial"/>
          <w:sz w:val="22"/>
          <w:szCs w:val="22"/>
        </w:rPr>
        <w:t>.</w:t>
      </w:r>
      <w:r w:rsidRPr="00EF41F3">
        <w:rPr>
          <w:rFonts w:ascii="Arial" w:hAnsi="Arial" w:cs="Arial"/>
          <w:sz w:val="22"/>
          <w:szCs w:val="22"/>
        </w:rPr>
        <w:t xml:space="preserve"> A direct preceptorship model trained nearly 600 nurses in six weeks to support staffing needs in the ED</w:t>
      </w:r>
      <w:r w:rsidR="00D40616">
        <w:rPr>
          <w:rFonts w:ascii="Arial" w:hAnsi="Arial" w:cs="Arial"/>
          <w:sz w:val="22"/>
          <w:szCs w:val="22"/>
        </w:rPr>
        <w:t xml:space="preserve">, Acute Care, and </w:t>
      </w:r>
      <w:r w:rsidRPr="00EF41F3">
        <w:rPr>
          <w:rFonts w:ascii="Arial" w:hAnsi="Arial" w:cs="Arial"/>
          <w:sz w:val="22"/>
          <w:szCs w:val="22"/>
        </w:rPr>
        <w:t>critical care units. Leadership wellness rounds were conducted to assess the psychological well-being of front</w:t>
      </w:r>
      <w:r w:rsidR="00CB0F67">
        <w:rPr>
          <w:rFonts w:ascii="Arial" w:hAnsi="Arial" w:cs="Arial"/>
          <w:sz w:val="22"/>
          <w:szCs w:val="22"/>
        </w:rPr>
        <w:t>-</w:t>
      </w:r>
      <w:r w:rsidRPr="00EF41F3">
        <w:rPr>
          <w:rFonts w:ascii="Arial" w:hAnsi="Arial" w:cs="Arial"/>
          <w:sz w:val="22"/>
          <w:szCs w:val="22"/>
        </w:rPr>
        <w:t xml:space="preserve">line staff, collect feedback, and identify best practices across the health system. </w:t>
      </w:r>
    </w:p>
    <w:p w14:paraId="4D9B015B" w14:textId="11B836C5" w:rsidR="00631ABE" w:rsidRPr="00EF41F3" w:rsidRDefault="00D40616" w:rsidP="008B5243">
      <w:pPr>
        <w:pStyle w:val="ox-78707e966c-msonormal"/>
        <w:rPr>
          <w:rFonts w:ascii="Arial" w:hAnsi="Arial" w:cs="Arial"/>
          <w:sz w:val="22"/>
          <w:szCs w:val="22"/>
        </w:rPr>
      </w:pPr>
      <w:r>
        <w:rPr>
          <w:rFonts w:ascii="Arial" w:hAnsi="Arial" w:cs="Arial"/>
          <w:sz w:val="22"/>
          <w:szCs w:val="22"/>
        </w:rPr>
        <w:t>The model below was provided at the VA Central Office</w:t>
      </w:r>
      <w:r w:rsidR="00AE3873">
        <w:rPr>
          <w:rFonts w:ascii="Arial" w:hAnsi="Arial" w:cs="Arial"/>
          <w:sz w:val="22"/>
          <w:szCs w:val="22"/>
        </w:rPr>
        <w:t xml:space="preserve">, Office of Nursing Service </w:t>
      </w:r>
      <w:r>
        <w:rPr>
          <w:rFonts w:ascii="Arial" w:hAnsi="Arial" w:cs="Arial"/>
          <w:sz w:val="22"/>
          <w:szCs w:val="22"/>
        </w:rPr>
        <w:t>for all facilities to u</w:t>
      </w:r>
      <w:r w:rsidR="004A3B75">
        <w:rPr>
          <w:rFonts w:ascii="Arial" w:hAnsi="Arial" w:cs="Arial"/>
          <w:sz w:val="22"/>
          <w:szCs w:val="22"/>
        </w:rPr>
        <w:t>se</w:t>
      </w:r>
      <w:r>
        <w:rPr>
          <w:rFonts w:ascii="Arial" w:hAnsi="Arial" w:cs="Arial"/>
          <w:sz w:val="22"/>
          <w:szCs w:val="22"/>
        </w:rPr>
        <w:t xml:space="preserve"> during the </w:t>
      </w:r>
      <w:r w:rsidR="004A3B75">
        <w:rPr>
          <w:rFonts w:ascii="Arial" w:hAnsi="Arial" w:cs="Arial"/>
          <w:sz w:val="22"/>
          <w:szCs w:val="22"/>
        </w:rPr>
        <w:t>p</w:t>
      </w:r>
      <w:r>
        <w:rPr>
          <w:rFonts w:ascii="Arial" w:hAnsi="Arial" w:cs="Arial"/>
          <w:sz w:val="22"/>
          <w:szCs w:val="22"/>
        </w:rPr>
        <w:t>andemic to allocate staffing resources.</w:t>
      </w:r>
    </w:p>
    <w:p w14:paraId="4C7097A6" w14:textId="77EDEB1D" w:rsidR="00075C42" w:rsidRPr="00EF41F3" w:rsidRDefault="00075C42" w:rsidP="004E270D">
      <w:pPr>
        <w:ind w:firstLine="360"/>
        <w:rPr>
          <w:rFonts w:ascii="Arial" w:hAnsi="Arial" w:cs="Arial"/>
          <w:sz w:val="22"/>
        </w:rPr>
      </w:pPr>
      <w:r w:rsidRPr="00EF41F3">
        <w:rPr>
          <w:rFonts w:ascii="Arial" w:hAnsi="Arial" w:cs="Arial"/>
          <w:noProof/>
          <w:sz w:val="22"/>
        </w:rPr>
        <w:drawing>
          <wp:inline distT="0" distB="0" distL="0" distR="0" wp14:anchorId="7D61B14A" wp14:editId="4AA0EB12">
            <wp:extent cx="6080760" cy="3035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0760" cy="3035808"/>
                    </a:xfrm>
                    <a:prstGeom prst="rect">
                      <a:avLst/>
                    </a:prstGeom>
                  </pic:spPr>
                </pic:pic>
              </a:graphicData>
            </a:graphic>
          </wp:inline>
        </w:drawing>
      </w:r>
    </w:p>
    <w:p w14:paraId="2CA86B4F" w14:textId="77777777" w:rsidR="00C875B7" w:rsidRPr="00EF41F3" w:rsidRDefault="00C875B7" w:rsidP="00BB56D6">
      <w:pPr>
        <w:rPr>
          <w:rFonts w:ascii="Arial" w:hAnsi="Arial" w:cs="Arial"/>
          <w:b/>
          <w:bCs/>
          <w:sz w:val="22"/>
        </w:rPr>
      </w:pPr>
      <w:r w:rsidRPr="00EF41F3">
        <w:rPr>
          <w:rFonts w:ascii="Arial" w:hAnsi="Arial" w:cs="Arial"/>
          <w:b/>
          <w:bCs/>
          <w:sz w:val="22"/>
        </w:rPr>
        <w:t>Pathway’s Enduring Value</w:t>
      </w:r>
    </w:p>
    <w:p w14:paraId="58F038C1" w14:textId="77777777" w:rsidR="00C875B7" w:rsidRPr="00EF41F3" w:rsidRDefault="00C875B7" w:rsidP="00BB56D6">
      <w:pPr>
        <w:rPr>
          <w:rFonts w:ascii="Arial" w:hAnsi="Arial" w:cs="Arial"/>
          <w:sz w:val="22"/>
        </w:rPr>
      </w:pPr>
    </w:p>
    <w:p w14:paraId="74C7DD6F" w14:textId="21FC2CC8" w:rsidR="00631ABE" w:rsidRPr="00EF41F3" w:rsidRDefault="00146A74" w:rsidP="00BB56D6">
      <w:pPr>
        <w:rPr>
          <w:rFonts w:ascii="Arial" w:hAnsi="Arial" w:cs="Arial"/>
          <w:sz w:val="22"/>
        </w:rPr>
      </w:pPr>
      <w:r w:rsidRPr="00EF41F3">
        <w:rPr>
          <w:rFonts w:ascii="Arial" w:hAnsi="Arial" w:cs="Arial"/>
          <w:sz w:val="22"/>
        </w:rPr>
        <w:t>E</w:t>
      </w:r>
      <w:r w:rsidR="00D879A2" w:rsidRPr="00EF41F3">
        <w:rPr>
          <w:rFonts w:ascii="Arial" w:hAnsi="Arial" w:cs="Arial"/>
          <w:sz w:val="22"/>
        </w:rPr>
        <w:t xml:space="preserve">nculturating </w:t>
      </w:r>
      <w:r w:rsidR="00C875B7" w:rsidRPr="00EF41F3">
        <w:rPr>
          <w:rFonts w:ascii="Arial" w:hAnsi="Arial" w:cs="Arial"/>
          <w:sz w:val="22"/>
        </w:rPr>
        <w:t xml:space="preserve">the </w:t>
      </w:r>
      <w:r w:rsidR="00D879A2" w:rsidRPr="00EF41F3">
        <w:rPr>
          <w:rFonts w:ascii="Arial" w:hAnsi="Arial" w:cs="Arial"/>
          <w:sz w:val="22"/>
        </w:rPr>
        <w:t xml:space="preserve">Pathway </w:t>
      </w:r>
      <w:r w:rsidR="00C875B7" w:rsidRPr="00EF41F3">
        <w:rPr>
          <w:rFonts w:ascii="Arial" w:hAnsi="Arial" w:cs="Arial"/>
          <w:sz w:val="22"/>
        </w:rPr>
        <w:t>framework ensured that</w:t>
      </w:r>
      <w:r w:rsidRPr="00EF41F3">
        <w:rPr>
          <w:rFonts w:ascii="Arial" w:hAnsi="Arial" w:cs="Arial"/>
          <w:sz w:val="22"/>
        </w:rPr>
        <w:t xml:space="preserve"> VANTHCS</w:t>
      </w:r>
      <w:r w:rsidR="00D879A2" w:rsidRPr="00EF41F3">
        <w:rPr>
          <w:rFonts w:ascii="Arial" w:hAnsi="Arial" w:cs="Arial"/>
          <w:sz w:val="22"/>
        </w:rPr>
        <w:t xml:space="preserve"> </w:t>
      </w:r>
      <w:r w:rsidR="00BB56D6" w:rsidRPr="00EF41F3">
        <w:rPr>
          <w:rFonts w:ascii="Arial" w:hAnsi="Arial" w:cs="Arial"/>
          <w:sz w:val="22"/>
        </w:rPr>
        <w:t xml:space="preserve">was well prepared for COVID’s second wave. When cases started to rise, the CNO once again stood up emergency operations as if flipping a light switch. Careful and thoughtful succession planning </w:t>
      </w:r>
      <w:r w:rsidR="00C875B7" w:rsidRPr="00EF41F3">
        <w:rPr>
          <w:rFonts w:ascii="Arial" w:hAnsi="Arial" w:cs="Arial"/>
          <w:sz w:val="22"/>
        </w:rPr>
        <w:t>provided</w:t>
      </w:r>
      <w:r w:rsidR="00BB56D6" w:rsidRPr="00EF41F3">
        <w:rPr>
          <w:rFonts w:ascii="Arial" w:hAnsi="Arial" w:cs="Arial"/>
          <w:sz w:val="22"/>
        </w:rPr>
        <w:t xml:space="preserve"> more than 135 nurses to support the COVID </w:t>
      </w:r>
      <w:r w:rsidR="00C875B7" w:rsidRPr="00EF41F3">
        <w:rPr>
          <w:rFonts w:ascii="Arial" w:hAnsi="Arial" w:cs="Arial"/>
          <w:sz w:val="22"/>
        </w:rPr>
        <w:t xml:space="preserve">Emergency Operations </w:t>
      </w:r>
      <w:r w:rsidR="00BB56D6" w:rsidRPr="00EF41F3">
        <w:rPr>
          <w:rFonts w:ascii="Arial" w:hAnsi="Arial" w:cs="Arial"/>
          <w:sz w:val="22"/>
        </w:rPr>
        <w:t xml:space="preserve">Center. </w:t>
      </w:r>
      <w:r w:rsidR="00C875B7" w:rsidRPr="00EF41F3">
        <w:rPr>
          <w:rFonts w:ascii="Arial" w:hAnsi="Arial" w:cs="Arial"/>
          <w:sz w:val="22"/>
        </w:rPr>
        <w:t xml:space="preserve">Safety needs were </w:t>
      </w:r>
      <w:r w:rsidR="00631ABE" w:rsidRPr="00EF41F3">
        <w:rPr>
          <w:rFonts w:ascii="Arial" w:hAnsi="Arial" w:cs="Arial"/>
          <w:sz w:val="22"/>
        </w:rPr>
        <w:t xml:space="preserve">met with </w:t>
      </w:r>
      <w:r w:rsidR="00BB56D6" w:rsidRPr="00EF41F3">
        <w:rPr>
          <w:rFonts w:ascii="Arial" w:hAnsi="Arial" w:cs="Arial"/>
          <w:sz w:val="22"/>
        </w:rPr>
        <w:t>little disruption to work-life balance.</w:t>
      </w:r>
      <w:r w:rsidR="00631ABE" w:rsidRPr="00EF41F3">
        <w:rPr>
          <w:rFonts w:ascii="Arial" w:hAnsi="Arial" w:cs="Arial"/>
          <w:sz w:val="22"/>
        </w:rPr>
        <w:t xml:space="preserve"> In fact, the health system was so well equipped it could</w:t>
      </w:r>
      <w:r w:rsidR="00C875B7" w:rsidRPr="00EF41F3">
        <w:rPr>
          <w:rFonts w:ascii="Arial" w:hAnsi="Arial" w:cs="Arial"/>
          <w:sz w:val="22"/>
        </w:rPr>
        <w:t xml:space="preserve"> expand operations to receive </w:t>
      </w:r>
      <w:r w:rsidR="00BB56D6" w:rsidRPr="00EF41F3">
        <w:rPr>
          <w:rFonts w:ascii="Arial" w:hAnsi="Arial" w:cs="Arial"/>
          <w:sz w:val="22"/>
        </w:rPr>
        <w:t xml:space="preserve">non-COVID Veterans and </w:t>
      </w:r>
      <w:r w:rsidR="00C875B7" w:rsidRPr="00EF41F3">
        <w:rPr>
          <w:rFonts w:ascii="Arial" w:hAnsi="Arial" w:cs="Arial"/>
          <w:sz w:val="22"/>
        </w:rPr>
        <w:t>accommodate their care needs. “</w:t>
      </w:r>
      <w:r w:rsidR="00AE7AB7" w:rsidRPr="00EF41F3">
        <w:rPr>
          <w:rFonts w:ascii="Arial" w:hAnsi="Arial" w:cs="Arial"/>
          <w:sz w:val="22"/>
        </w:rPr>
        <w:t>Thanks to Pathway’s supportive structure, o</w:t>
      </w:r>
      <w:r w:rsidR="00BB56D6" w:rsidRPr="00EF41F3">
        <w:rPr>
          <w:rFonts w:ascii="Arial" w:hAnsi="Arial" w:cs="Arial"/>
          <w:sz w:val="22"/>
        </w:rPr>
        <w:t>ur staff</w:t>
      </w:r>
      <w:r w:rsidRPr="00EF41F3">
        <w:rPr>
          <w:rFonts w:ascii="Arial" w:hAnsi="Arial" w:cs="Arial"/>
          <w:sz w:val="22"/>
        </w:rPr>
        <w:t xml:space="preserve"> </w:t>
      </w:r>
      <w:r w:rsidR="00D879A2" w:rsidRPr="00EF41F3">
        <w:rPr>
          <w:rFonts w:ascii="Arial" w:hAnsi="Arial" w:cs="Arial"/>
          <w:sz w:val="22"/>
        </w:rPr>
        <w:t xml:space="preserve">entered into </w:t>
      </w:r>
      <w:r w:rsidR="00DB1DF4" w:rsidRPr="00EF41F3">
        <w:rPr>
          <w:rFonts w:ascii="Arial" w:hAnsi="Arial" w:cs="Arial"/>
          <w:sz w:val="22"/>
        </w:rPr>
        <w:t xml:space="preserve">the second wave </w:t>
      </w:r>
      <w:r w:rsidRPr="00EF41F3">
        <w:rPr>
          <w:rFonts w:ascii="Arial" w:hAnsi="Arial" w:cs="Arial"/>
          <w:sz w:val="22"/>
        </w:rPr>
        <w:t>secure in the knowledge that they could endure any adversity</w:t>
      </w:r>
      <w:r w:rsidR="00631ABE" w:rsidRPr="00EF41F3">
        <w:rPr>
          <w:rFonts w:ascii="Arial" w:hAnsi="Arial" w:cs="Arial"/>
          <w:sz w:val="22"/>
        </w:rPr>
        <w:t>,</w:t>
      </w:r>
      <w:r w:rsidR="00C875B7" w:rsidRPr="00EF41F3">
        <w:rPr>
          <w:rFonts w:ascii="Arial" w:hAnsi="Arial" w:cs="Arial"/>
          <w:sz w:val="22"/>
        </w:rPr>
        <w:t>”</w:t>
      </w:r>
      <w:r w:rsidR="00631ABE" w:rsidRPr="00EF41F3">
        <w:rPr>
          <w:rFonts w:ascii="Arial" w:hAnsi="Arial" w:cs="Arial"/>
          <w:sz w:val="22"/>
        </w:rPr>
        <w:t xml:space="preserve"> Smith says.</w:t>
      </w:r>
    </w:p>
    <w:p w14:paraId="79437709" w14:textId="77777777" w:rsidR="00631ABE" w:rsidRPr="00EF41F3" w:rsidRDefault="00631ABE" w:rsidP="00BB56D6">
      <w:pPr>
        <w:rPr>
          <w:rFonts w:ascii="Arial" w:hAnsi="Arial" w:cs="Arial"/>
          <w:sz w:val="22"/>
        </w:rPr>
      </w:pPr>
    </w:p>
    <w:p w14:paraId="315D86D4" w14:textId="34B86B1C" w:rsidR="00DB1DF4" w:rsidRPr="00EF41F3" w:rsidRDefault="00631ABE" w:rsidP="00631ABE">
      <w:pPr>
        <w:jc w:val="center"/>
        <w:rPr>
          <w:rFonts w:ascii="Arial" w:hAnsi="Arial" w:cs="Arial"/>
          <w:b/>
          <w:bCs/>
          <w:sz w:val="22"/>
        </w:rPr>
      </w:pPr>
      <w:r w:rsidRPr="00EF41F3">
        <w:rPr>
          <w:rFonts w:ascii="Arial" w:hAnsi="Arial" w:cs="Arial"/>
          <w:b/>
          <w:bCs/>
          <w:sz w:val="22"/>
        </w:rPr>
        <w:t>###</w:t>
      </w:r>
    </w:p>
    <w:p w14:paraId="1352763D" w14:textId="348C55FD" w:rsidR="006D5FBA" w:rsidRPr="00EF41F3" w:rsidRDefault="006D5FBA" w:rsidP="0086238E">
      <w:pPr>
        <w:rPr>
          <w:rFonts w:ascii="Arial" w:hAnsi="Arial" w:cs="Arial"/>
          <w:sz w:val="22"/>
        </w:rPr>
      </w:pPr>
    </w:p>
    <w:p w14:paraId="06CB9804" w14:textId="6604A9B2" w:rsidR="006D5FBA" w:rsidRPr="0086238E" w:rsidRDefault="006D5FBA" w:rsidP="0086238E">
      <w:pPr>
        <w:rPr>
          <w:rFonts w:ascii="Arial" w:hAnsi="Arial" w:cs="Arial"/>
          <w:b/>
          <w:bCs/>
          <w:sz w:val="22"/>
        </w:rPr>
      </w:pPr>
      <w:r w:rsidRPr="0086238E">
        <w:rPr>
          <w:rFonts w:ascii="Arial" w:hAnsi="Arial" w:cs="Arial"/>
          <w:b/>
          <w:bCs/>
          <w:sz w:val="22"/>
        </w:rPr>
        <w:t xml:space="preserve">About </w:t>
      </w:r>
      <w:r w:rsidR="00014A9D" w:rsidRPr="0086238E">
        <w:rPr>
          <w:rFonts w:ascii="Arial" w:hAnsi="Arial" w:cs="Arial"/>
          <w:b/>
          <w:bCs/>
          <w:sz w:val="22"/>
        </w:rPr>
        <w:t xml:space="preserve">VANTHCS </w:t>
      </w:r>
    </w:p>
    <w:p w14:paraId="55045F17" w14:textId="7836C9E8" w:rsidR="00AE0B63" w:rsidRPr="0086238E" w:rsidRDefault="00AE0B63" w:rsidP="0086238E">
      <w:pPr>
        <w:pStyle w:val="NormalWeb"/>
        <w:spacing w:before="0" w:beforeAutospacing="0" w:after="0" w:afterAutospacing="0"/>
        <w:rPr>
          <w:rFonts w:ascii="Arial" w:hAnsi="Arial" w:cs="Arial"/>
          <w:sz w:val="22"/>
          <w:szCs w:val="22"/>
        </w:rPr>
      </w:pPr>
      <w:r w:rsidRPr="0086238E">
        <w:rPr>
          <w:rFonts w:ascii="Arial" w:hAnsi="Arial" w:cs="Arial"/>
          <w:sz w:val="22"/>
          <w:szCs w:val="22"/>
        </w:rPr>
        <w:t>VA North Texas Health Care System covers 38 counties in Texas and two in southern Oklahoma. Accredited by The Joint Commission, this 1A complexity level facility is the second largest VA health care system in the country, serving more than 129,000 Veterans with 1.</w:t>
      </w:r>
      <w:r w:rsidR="006A2F9D">
        <w:rPr>
          <w:rFonts w:ascii="Arial" w:hAnsi="Arial" w:cs="Arial"/>
          <w:sz w:val="22"/>
          <w:szCs w:val="22"/>
        </w:rPr>
        <w:t>5</w:t>
      </w:r>
      <w:r w:rsidRPr="0086238E">
        <w:rPr>
          <w:rFonts w:ascii="Arial" w:hAnsi="Arial" w:cs="Arial"/>
          <w:sz w:val="22"/>
          <w:szCs w:val="22"/>
        </w:rPr>
        <w:t xml:space="preserve"> million outpatient episodes of care in FY1</w:t>
      </w:r>
      <w:r w:rsidR="006A2F9D">
        <w:rPr>
          <w:rFonts w:ascii="Arial" w:hAnsi="Arial" w:cs="Arial"/>
          <w:sz w:val="22"/>
          <w:szCs w:val="22"/>
        </w:rPr>
        <w:t>9</w:t>
      </w:r>
      <w:r w:rsidRPr="0086238E">
        <w:rPr>
          <w:rFonts w:ascii="Arial" w:hAnsi="Arial" w:cs="Arial"/>
          <w:sz w:val="22"/>
          <w:szCs w:val="22"/>
        </w:rPr>
        <w:t xml:space="preserve">. With headquarters in Dallas, other facilities </w:t>
      </w:r>
      <w:proofErr w:type="gramStart"/>
      <w:r w:rsidRPr="0086238E">
        <w:rPr>
          <w:rFonts w:ascii="Arial" w:hAnsi="Arial" w:cs="Arial"/>
          <w:sz w:val="22"/>
          <w:szCs w:val="22"/>
        </w:rPr>
        <w:t>are located in</w:t>
      </w:r>
      <w:proofErr w:type="gramEnd"/>
      <w:r w:rsidRPr="0086238E">
        <w:rPr>
          <w:rFonts w:ascii="Arial" w:hAnsi="Arial" w:cs="Arial"/>
          <w:sz w:val="22"/>
          <w:szCs w:val="22"/>
        </w:rPr>
        <w:t xml:space="preserve"> </w:t>
      </w:r>
      <w:r w:rsidR="006A2F9D">
        <w:rPr>
          <w:rFonts w:ascii="Arial" w:hAnsi="Arial" w:cs="Arial"/>
          <w:sz w:val="22"/>
          <w:szCs w:val="22"/>
        </w:rPr>
        <w:t xml:space="preserve">Garland, </w:t>
      </w:r>
      <w:r w:rsidRPr="0086238E">
        <w:rPr>
          <w:rFonts w:ascii="Arial" w:hAnsi="Arial" w:cs="Arial"/>
          <w:sz w:val="22"/>
          <w:szCs w:val="22"/>
        </w:rPr>
        <w:t>Bonham, Fort Worth, Tyler</w:t>
      </w:r>
      <w:r w:rsidR="006A2F9D">
        <w:rPr>
          <w:rFonts w:ascii="Arial" w:hAnsi="Arial" w:cs="Arial"/>
          <w:sz w:val="22"/>
          <w:szCs w:val="22"/>
        </w:rPr>
        <w:t>, Polk Street, Grand Prairie,</w:t>
      </w:r>
      <w:r w:rsidRPr="0086238E">
        <w:rPr>
          <w:rFonts w:ascii="Arial" w:hAnsi="Arial" w:cs="Arial"/>
          <w:sz w:val="22"/>
          <w:szCs w:val="22"/>
        </w:rPr>
        <w:t xml:space="preserve"> and Plano as well as five </w:t>
      </w:r>
      <w:r w:rsidR="006A2F9D">
        <w:rPr>
          <w:rFonts w:ascii="Arial" w:hAnsi="Arial" w:cs="Arial"/>
          <w:sz w:val="22"/>
          <w:szCs w:val="22"/>
        </w:rPr>
        <w:t xml:space="preserve">contract </w:t>
      </w:r>
      <w:r w:rsidR="00462CA4" w:rsidRPr="0086238E">
        <w:rPr>
          <w:rFonts w:ascii="Arial" w:hAnsi="Arial" w:cs="Arial"/>
          <w:sz w:val="22"/>
          <w:szCs w:val="22"/>
        </w:rPr>
        <w:t>community-based</w:t>
      </w:r>
      <w:r w:rsidRPr="0086238E">
        <w:rPr>
          <w:rFonts w:ascii="Arial" w:hAnsi="Arial" w:cs="Arial"/>
          <w:sz w:val="22"/>
          <w:szCs w:val="22"/>
        </w:rPr>
        <w:t xml:space="preserve"> outpatient clinics.</w:t>
      </w:r>
      <w:r w:rsidR="0086238E">
        <w:rPr>
          <w:rFonts w:ascii="Arial" w:hAnsi="Arial" w:cs="Arial"/>
          <w:sz w:val="22"/>
          <w:szCs w:val="22"/>
        </w:rPr>
        <w:t xml:space="preserve"> </w:t>
      </w:r>
      <w:r w:rsidRPr="0086238E">
        <w:rPr>
          <w:rFonts w:ascii="Arial" w:hAnsi="Arial" w:cs="Arial"/>
          <w:sz w:val="22"/>
          <w:szCs w:val="22"/>
        </w:rPr>
        <w:t xml:space="preserve">A team of approximately </w:t>
      </w:r>
      <w:r w:rsidR="00AF76F3">
        <w:rPr>
          <w:rFonts w:ascii="Arial" w:hAnsi="Arial" w:cs="Arial"/>
          <w:sz w:val="22"/>
          <w:szCs w:val="22"/>
        </w:rPr>
        <w:t>6,275</w:t>
      </w:r>
      <w:r w:rsidRPr="0086238E">
        <w:rPr>
          <w:rFonts w:ascii="Arial" w:hAnsi="Arial" w:cs="Arial"/>
          <w:sz w:val="22"/>
          <w:szCs w:val="22"/>
        </w:rPr>
        <w:t xml:space="preserve"> employees</w:t>
      </w:r>
      <w:r w:rsidR="0086238E" w:rsidRPr="0086238E">
        <w:rPr>
          <w:rFonts w:ascii="Arial" w:hAnsi="Arial" w:cs="Arial"/>
          <w:sz w:val="22"/>
          <w:szCs w:val="22"/>
        </w:rPr>
        <w:t xml:space="preserve"> and</w:t>
      </w:r>
      <w:r w:rsidRPr="0086238E">
        <w:rPr>
          <w:rFonts w:ascii="Arial" w:hAnsi="Arial" w:cs="Arial"/>
          <w:sz w:val="22"/>
          <w:szCs w:val="22"/>
        </w:rPr>
        <w:t xml:space="preserve"> 1,400 community volunteers</w:t>
      </w:r>
      <w:r w:rsidR="0086238E" w:rsidRPr="0086238E">
        <w:rPr>
          <w:rFonts w:ascii="Arial" w:hAnsi="Arial" w:cs="Arial"/>
          <w:sz w:val="22"/>
          <w:szCs w:val="22"/>
        </w:rPr>
        <w:t xml:space="preserve"> </w:t>
      </w:r>
      <w:r w:rsidRPr="0086238E">
        <w:rPr>
          <w:rFonts w:ascii="Arial" w:hAnsi="Arial" w:cs="Arial"/>
          <w:sz w:val="22"/>
          <w:szCs w:val="22"/>
        </w:rPr>
        <w:t xml:space="preserve">provides comprehensive health services through primary, </w:t>
      </w:r>
      <w:proofErr w:type="gramStart"/>
      <w:r w:rsidRPr="0086238E">
        <w:rPr>
          <w:rFonts w:ascii="Arial" w:hAnsi="Arial" w:cs="Arial"/>
          <w:sz w:val="22"/>
          <w:szCs w:val="22"/>
        </w:rPr>
        <w:t>tertiary</w:t>
      </w:r>
      <w:proofErr w:type="gramEnd"/>
      <w:r w:rsidRPr="0086238E">
        <w:rPr>
          <w:rFonts w:ascii="Arial" w:hAnsi="Arial" w:cs="Arial"/>
          <w:sz w:val="22"/>
          <w:szCs w:val="22"/>
        </w:rPr>
        <w:t xml:space="preserve"> and long-term care in many areas, including medicine, surgery, mental health and rehabilitation. </w:t>
      </w:r>
      <w:r w:rsidRPr="0086238E">
        <w:rPr>
          <w:rFonts w:ascii="Arial" w:hAnsi="Arial" w:cs="Arial"/>
          <w:sz w:val="22"/>
          <w:szCs w:val="22"/>
        </w:rPr>
        <w:lastRenderedPageBreak/>
        <w:t>The Dallas campus is designated as a Federal Coordinating Center for emergency response and is one of five designated Centers of Innovation by the Office of Patient Centered Care and Cultural Transformation. </w:t>
      </w:r>
    </w:p>
    <w:p w14:paraId="565A7CC0" w14:textId="6870C55D" w:rsidR="006D5FBA" w:rsidRPr="0086238E" w:rsidRDefault="006D5FBA" w:rsidP="0086238E">
      <w:pPr>
        <w:rPr>
          <w:rFonts w:ascii="Arial" w:hAnsi="Arial" w:cs="Arial"/>
          <w:sz w:val="22"/>
        </w:rPr>
      </w:pPr>
    </w:p>
    <w:p w14:paraId="0C0CAC63" w14:textId="77777777" w:rsidR="00176D6F" w:rsidRPr="0086238E" w:rsidRDefault="00176D6F" w:rsidP="0086238E">
      <w:pPr>
        <w:autoSpaceDE w:val="0"/>
        <w:autoSpaceDN w:val="0"/>
        <w:adjustRightInd w:val="0"/>
        <w:rPr>
          <w:rFonts w:ascii="Arial" w:hAnsi="Arial" w:cs="Arial"/>
          <w:b/>
          <w:bCs/>
          <w:sz w:val="22"/>
        </w:rPr>
      </w:pPr>
    </w:p>
    <w:p w14:paraId="43AE17E2" w14:textId="7768D6FD" w:rsidR="00EF41F3" w:rsidRPr="0086238E" w:rsidRDefault="00EF41F3" w:rsidP="0086238E">
      <w:pPr>
        <w:autoSpaceDE w:val="0"/>
        <w:autoSpaceDN w:val="0"/>
        <w:adjustRightInd w:val="0"/>
        <w:rPr>
          <w:rFonts w:ascii="Arial" w:hAnsi="Arial" w:cs="Arial"/>
          <w:sz w:val="22"/>
        </w:rPr>
      </w:pPr>
      <w:r w:rsidRPr="0086238E">
        <w:rPr>
          <w:rFonts w:ascii="Arial" w:hAnsi="Arial" w:cs="Arial"/>
          <w:b/>
          <w:bCs/>
          <w:sz w:val="22"/>
        </w:rPr>
        <w:t>About the Pathway to Excellence</w:t>
      </w:r>
      <w:r w:rsidRPr="0086238E">
        <w:rPr>
          <w:rFonts w:ascii="Arial" w:hAnsi="Arial" w:cs="Arial"/>
          <w:sz w:val="22"/>
          <w:vertAlign w:val="superscript"/>
        </w:rPr>
        <w:t>®</w:t>
      </w:r>
      <w:r w:rsidRPr="0086238E">
        <w:rPr>
          <w:rFonts w:ascii="Arial" w:hAnsi="Arial" w:cs="Arial"/>
          <w:sz w:val="22"/>
        </w:rPr>
        <w:t xml:space="preserve"> </w:t>
      </w:r>
      <w:r w:rsidRPr="0086238E">
        <w:rPr>
          <w:rFonts w:ascii="Arial" w:hAnsi="Arial" w:cs="Arial"/>
          <w:b/>
          <w:bCs/>
          <w:sz w:val="22"/>
        </w:rPr>
        <w:t xml:space="preserve">Program </w:t>
      </w:r>
    </w:p>
    <w:p w14:paraId="08D70A8D" w14:textId="7E212FE4" w:rsidR="00EF41F3" w:rsidRPr="0086238E" w:rsidRDefault="00EF41F3" w:rsidP="0086238E">
      <w:pPr>
        <w:rPr>
          <w:rFonts w:ascii="Arial" w:hAnsi="Arial" w:cs="Arial"/>
          <w:sz w:val="22"/>
        </w:rPr>
      </w:pPr>
      <w:r w:rsidRPr="0086238E">
        <w:rPr>
          <w:rFonts w:ascii="Arial" w:eastAsia="Times New Roman" w:hAnsi="Arial" w:cs="Arial"/>
          <w:sz w:val="22"/>
        </w:rPr>
        <w:t>The Pathway to Excellence</w:t>
      </w:r>
      <w:r w:rsidRPr="0086238E">
        <w:rPr>
          <w:rFonts w:ascii="Arial" w:eastAsia="Times New Roman" w:hAnsi="Arial" w:cs="Arial"/>
          <w:sz w:val="22"/>
          <w:vertAlign w:val="superscript"/>
        </w:rPr>
        <w:t>®</w:t>
      </w:r>
      <w:r w:rsidRPr="0086238E">
        <w:rPr>
          <w:rFonts w:ascii="Arial" w:eastAsia="Times New Roman" w:hAnsi="Arial" w:cs="Arial"/>
          <w:sz w:val="22"/>
        </w:rPr>
        <w:t xml:space="preserve"> Program recognizes a health care organization’s commitment to creating a positive nursing practice environment. The Pathway to Excellence in Long Term Care® program is the first to recognize this type of supportive work setting specifically in long-term care facilities. Pathway organizations focus on collaboration, career development, and accountable leadership to empower staff.</w:t>
      </w:r>
      <w:r w:rsidRPr="0086238E">
        <w:rPr>
          <w:rFonts w:ascii="Arial" w:hAnsi="Arial" w:cs="Arial"/>
          <w:sz w:val="22"/>
        </w:rPr>
        <w:t xml:space="preserve"> </w:t>
      </w:r>
      <w:hyperlink r:id="rId9" w:tgtFrame="_blank" w:history="1">
        <w:r w:rsidRPr="0086238E">
          <w:rPr>
            <w:rStyle w:val="Hyperlink"/>
            <w:rFonts w:ascii="Arial" w:hAnsi="Arial" w:cs="Arial"/>
            <w:sz w:val="22"/>
          </w:rPr>
          <w:t>www.nursecredentialing.org/pathway</w:t>
        </w:r>
      </w:hyperlink>
    </w:p>
    <w:p w14:paraId="3CBC87B5" w14:textId="77777777" w:rsidR="00EF41F3" w:rsidRPr="0086238E" w:rsidRDefault="00EF41F3" w:rsidP="0086238E">
      <w:pPr>
        <w:pStyle w:val="ox-95eae84225-msonormal"/>
        <w:spacing w:before="0" w:beforeAutospacing="0" w:after="0" w:afterAutospacing="0"/>
        <w:rPr>
          <w:rFonts w:ascii="Arial" w:hAnsi="Arial" w:cs="Arial"/>
          <w:b/>
          <w:sz w:val="22"/>
          <w:szCs w:val="22"/>
        </w:rPr>
      </w:pPr>
    </w:p>
    <w:p w14:paraId="1213012F" w14:textId="77777777" w:rsidR="00EF41F3" w:rsidRPr="0086238E" w:rsidRDefault="00EF41F3" w:rsidP="0086238E">
      <w:pPr>
        <w:pStyle w:val="ox-95eae84225-msonormal"/>
        <w:spacing w:before="0" w:beforeAutospacing="0" w:after="0" w:afterAutospacing="0"/>
        <w:rPr>
          <w:rFonts w:ascii="Arial" w:hAnsi="Arial" w:cs="Arial"/>
          <w:b/>
          <w:sz w:val="22"/>
          <w:szCs w:val="22"/>
        </w:rPr>
      </w:pPr>
    </w:p>
    <w:p w14:paraId="27AF0558" w14:textId="2F81652B" w:rsidR="00EF41F3" w:rsidRPr="0086238E" w:rsidRDefault="00EF41F3" w:rsidP="0086238E">
      <w:pPr>
        <w:pStyle w:val="ox-95eae84225-msonormal"/>
        <w:spacing w:before="0" w:beforeAutospacing="0" w:after="0" w:afterAutospacing="0"/>
        <w:rPr>
          <w:rFonts w:ascii="Arial" w:hAnsi="Arial" w:cs="Arial"/>
          <w:b/>
          <w:sz w:val="22"/>
          <w:szCs w:val="22"/>
        </w:rPr>
      </w:pPr>
      <w:r w:rsidRPr="0086238E">
        <w:rPr>
          <w:rFonts w:ascii="Arial" w:hAnsi="Arial" w:cs="Arial"/>
          <w:b/>
          <w:sz w:val="22"/>
          <w:szCs w:val="22"/>
        </w:rPr>
        <w:t>About ANCC</w:t>
      </w:r>
    </w:p>
    <w:p w14:paraId="006CCB9A" w14:textId="3B006C57" w:rsidR="00EF41F3" w:rsidRPr="0086238E" w:rsidRDefault="00EF41F3" w:rsidP="0086238E">
      <w:pPr>
        <w:pStyle w:val="ox-95eae84225-msonormal"/>
        <w:spacing w:before="0" w:beforeAutospacing="0" w:after="0" w:afterAutospacing="0"/>
        <w:rPr>
          <w:rFonts w:ascii="Arial" w:hAnsi="Arial" w:cs="Arial"/>
          <w:sz w:val="22"/>
          <w:szCs w:val="22"/>
        </w:rPr>
      </w:pPr>
      <w:r w:rsidRPr="0086238E">
        <w:rPr>
          <w:rFonts w:ascii="Arial" w:hAnsi="Arial" w:cs="Arial"/>
          <w:sz w:val="22"/>
          <w:szCs w:val="22"/>
        </w:rPr>
        <w:t xml:space="preserve">The mission of the </w:t>
      </w:r>
      <w:hyperlink r:id="rId10" w:tgtFrame="_blank" w:history="1">
        <w:r w:rsidRPr="0086238E">
          <w:rPr>
            <w:rStyle w:val="Hyperlink"/>
            <w:rFonts w:ascii="Arial" w:hAnsi="Arial" w:cs="Arial"/>
            <w:color w:val="0563C1"/>
            <w:sz w:val="22"/>
            <w:szCs w:val="22"/>
          </w:rPr>
          <w:t>American Nurses Credentialing Center</w:t>
        </w:r>
      </w:hyperlink>
      <w:r w:rsidRPr="0086238E">
        <w:rPr>
          <w:rFonts w:ascii="Arial" w:hAnsi="Arial" w:cs="Arial"/>
          <w:sz w:val="22"/>
          <w:szCs w:val="22"/>
        </w:rPr>
        <w:t xml:space="preserve"> (ANCC), a subsidiary of the American Nurses Association, is to promote excellence in nursing and health care globally through credentialing programs. ANCC's internationally renowned credentialing programs certify and recognize individual nurses in specialty practice areas. ANCC recognizes health care organizations that promote nursing excellence and quality patient outcomes while providing safe, positive work environments. In addition, ANCC accredits health care organizations that provide and approve continuing nursing education, accredits transition-to-practice programs, and prepares nurses for new practice roles. For more information about ANCC, visit us at </w:t>
      </w:r>
      <w:r w:rsidRPr="0086238E">
        <w:rPr>
          <w:rFonts w:ascii="Arial" w:hAnsi="Arial" w:cs="Arial"/>
          <w:color w:val="0563C1"/>
          <w:sz w:val="22"/>
          <w:szCs w:val="22"/>
          <w:u w:val="single"/>
        </w:rPr>
        <w:t>nursingworld.org/</w:t>
      </w:r>
      <w:proofErr w:type="spellStart"/>
      <w:r w:rsidRPr="0086238E">
        <w:rPr>
          <w:rFonts w:ascii="Arial" w:hAnsi="Arial" w:cs="Arial"/>
          <w:color w:val="0563C1"/>
          <w:sz w:val="22"/>
          <w:szCs w:val="22"/>
          <w:u w:val="single"/>
        </w:rPr>
        <w:t>ancc</w:t>
      </w:r>
      <w:proofErr w:type="spellEnd"/>
      <w:r w:rsidRPr="0086238E">
        <w:rPr>
          <w:rFonts w:ascii="Arial" w:hAnsi="Arial" w:cs="Arial"/>
          <w:sz w:val="22"/>
          <w:szCs w:val="22"/>
        </w:rPr>
        <w:t xml:space="preserve"> and follow us on </w:t>
      </w:r>
      <w:hyperlink r:id="rId11" w:tgtFrame="_blank" w:history="1">
        <w:r w:rsidRPr="0086238E">
          <w:rPr>
            <w:rStyle w:val="Hyperlink"/>
            <w:rFonts w:ascii="Arial" w:hAnsi="Arial" w:cs="Arial"/>
            <w:color w:val="0563C1"/>
            <w:sz w:val="22"/>
            <w:szCs w:val="22"/>
          </w:rPr>
          <w:t>Twitter</w:t>
        </w:r>
      </w:hyperlink>
      <w:r w:rsidRPr="0086238E">
        <w:rPr>
          <w:rFonts w:ascii="Arial" w:hAnsi="Arial" w:cs="Arial"/>
          <w:sz w:val="22"/>
          <w:szCs w:val="22"/>
        </w:rPr>
        <w:t>. ANCC is the only nurse credentialing organization to successfully achieve ISO 9001:2015 certification.</w:t>
      </w:r>
    </w:p>
    <w:p w14:paraId="68CB831F" w14:textId="77777777" w:rsidR="00EF41F3" w:rsidRPr="0086238E" w:rsidRDefault="00EF41F3" w:rsidP="0086238E">
      <w:pPr>
        <w:rPr>
          <w:rFonts w:ascii="Arial" w:hAnsi="Arial" w:cs="Arial"/>
          <w:sz w:val="22"/>
        </w:rPr>
      </w:pPr>
    </w:p>
    <w:sectPr w:rsidR="00EF41F3" w:rsidRPr="00862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B5F1" w14:textId="77777777" w:rsidR="008F7F16" w:rsidRDefault="008F7F16" w:rsidP="00160C9F">
      <w:r>
        <w:separator/>
      </w:r>
    </w:p>
  </w:endnote>
  <w:endnote w:type="continuationSeparator" w:id="0">
    <w:p w14:paraId="6F782CB9" w14:textId="77777777" w:rsidR="008F7F16" w:rsidRDefault="008F7F16" w:rsidP="0016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BD75" w14:textId="77777777" w:rsidR="008F7F16" w:rsidRDefault="008F7F16" w:rsidP="00160C9F">
      <w:r>
        <w:separator/>
      </w:r>
    </w:p>
  </w:footnote>
  <w:footnote w:type="continuationSeparator" w:id="0">
    <w:p w14:paraId="23A1FF9C" w14:textId="77777777" w:rsidR="008F7F16" w:rsidRDefault="008F7F16" w:rsidP="0016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F01"/>
    <w:multiLevelType w:val="hybridMultilevel"/>
    <w:tmpl w:val="9A12187A"/>
    <w:lvl w:ilvl="0" w:tplc="674438EA">
      <w:numFmt w:val="bullet"/>
      <w:lvlText w:val="-"/>
      <w:lvlJc w:val="left"/>
      <w:pPr>
        <w:ind w:left="1440" w:hanging="360"/>
      </w:pPr>
      <w:rPr>
        <w:rFonts w:ascii="Calibri Light" w:eastAsiaTheme="minorHAnsi"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F136A"/>
    <w:multiLevelType w:val="hybridMultilevel"/>
    <w:tmpl w:val="DACC3D4C"/>
    <w:lvl w:ilvl="0" w:tplc="E1F0752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A0764"/>
    <w:multiLevelType w:val="hybridMultilevel"/>
    <w:tmpl w:val="94E8F056"/>
    <w:lvl w:ilvl="0" w:tplc="224E5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B1E3C"/>
    <w:multiLevelType w:val="hybridMultilevel"/>
    <w:tmpl w:val="43187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636BB8"/>
    <w:multiLevelType w:val="hybridMultilevel"/>
    <w:tmpl w:val="EE221C98"/>
    <w:lvl w:ilvl="0" w:tplc="674438EA">
      <w:numFmt w:val="bullet"/>
      <w:lvlText w:val="-"/>
      <w:lvlJc w:val="left"/>
      <w:pPr>
        <w:ind w:left="1080" w:hanging="360"/>
      </w:pPr>
      <w:rPr>
        <w:rFonts w:ascii="Calibri Light" w:eastAsiaTheme="minorHAns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C76429"/>
    <w:multiLevelType w:val="hybridMultilevel"/>
    <w:tmpl w:val="12C46848"/>
    <w:lvl w:ilvl="0" w:tplc="E1F0752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86F27"/>
    <w:multiLevelType w:val="hybridMultilevel"/>
    <w:tmpl w:val="FA4A80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F36EA"/>
    <w:multiLevelType w:val="hybridMultilevel"/>
    <w:tmpl w:val="D908A588"/>
    <w:lvl w:ilvl="0" w:tplc="955208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731C5"/>
    <w:multiLevelType w:val="hybridMultilevel"/>
    <w:tmpl w:val="185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F0CE1"/>
    <w:multiLevelType w:val="hybridMultilevel"/>
    <w:tmpl w:val="F8CE86F6"/>
    <w:lvl w:ilvl="0" w:tplc="542EF51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E4B1D"/>
    <w:multiLevelType w:val="hybridMultilevel"/>
    <w:tmpl w:val="959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32BEE"/>
    <w:multiLevelType w:val="hybridMultilevel"/>
    <w:tmpl w:val="D4FE9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0"/>
  </w:num>
  <w:num w:numId="5">
    <w:abstractNumId w:val="5"/>
  </w:num>
  <w:num w:numId="6">
    <w:abstractNumId w:val="1"/>
  </w:num>
  <w:num w:numId="7">
    <w:abstractNumId w:val="9"/>
  </w:num>
  <w:num w:numId="8">
    <w:abstractNumId w:val="7"/>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9B"/>
    <w:rsid w:val="00014A9D"/>
    <w:rsid w:val="00034074"/>
    <w:rsid w:val="00053B4A"/>
    <w:rsid w:val="000731A6"/>
    <w:rsid w:val="00075C42"/>
    <w:rsid w:val="00096FFB"/>
    <w:rsid w:val="000B4BB7"/>
    <w:rsid w:val="000E7ECE"/>
    <w:rsid w:val="00115201"/>
    <w:rsid w:val="00135B91"/>
    <w:rsid w:val="0014292C"/>
    <w:rsid w:val="00144A4C"/>
    <w:rsid w:val="00145305"/>
    <w:rsid w:val="00146A74"/>
    <w:rsid w:val="00160C9F"/>
    <w:rsid w:val="0017258D"/>
    <w:rsid w:val="00176D6F"/>
    <w:rsid w:val="001A32E9"/>
    <w:rsid w:val="001A7A52"/>
    <w:rsid w:val="001C6D07"/>
    <w:rsid w:val="001D2C8F"/>
    <w:rsid w:val="0021484C"/>
    <w:rsid w:val="00214A4D"/>
    <w:rsid w:val="00221724"/>
    <w:rsid w:val="00230AD8"/>
    <w:rsid w:val="00233870"/>
    <w:rsid w:val="0026006A"/>
    <w:rsid w:val="002A038B"/>
    <w:rsid w:val="002A0D6C"/>
    <w:rsid w:val="002A25B2"/>
    <w:rsid w:val="002B74C6"/>
    <w:rsid w:val="002D138C"/>
    <w:rsid w:val="002D6C28"/>
    <w:rsid w:val="002F0110"/>
    <w:rsid w:val="0031127A"/>
    <w:rsid w:val="003321B0"/>
    <w:rsid w:val="0033772D"/>
    <w:rsid w:val="0035404F"/>
    <w:rsid w:val="00392C3A"/>
    <w:rsid w:val="003D11C3"/>
    <w:rsid w:val="003D52BF"/>
    <w:rsid w:val="003E1A40"/>
    <w:rsid w:val="004033D9"/>
    <w:rsid w:val="00415FF5"/>
    <w:rsid w:val="00462CA4"/>
    <w:rsid w:val="00473015"/>
    <w:rsid w:val="0048597C"/>
    <w:rsid w:val="00490926"/>
    <w:rsid w:val="004A233C"/>
    <w:rsid w:val="004A3B75"/>
    <w:rsid w:val="004A5DBA"/>
    <w:rsid w:val="004D383E"/>
    <w:rsid w:val="004E270D"/>
    <w:rsid w:val="004E4797"/>
    <w:rsid w:val="00501E2E"/>
    <w:rsid w:val="00565592"/>
    <w:rsid w:val="00597D3C"/>
    <w:rsid w:val="005A05C2"/>
    <w:rsid w:val="005B7866"/>
    <w:rsid w:val="005D18EB"/>
    <w:rsid w:val="005F5740"/>
    <w:rsid w:val="005F6E66"/>
    <w:rsid w:val="005F72F7"/>
    <w:rsid w:val="005F77EB"/>
    <w:rsid w:val="00600029"/>
    <w:rsid w:val="00631ABE"/>
    <w:rsid w:val="0063375C"/>
    <w:rsid w:val="00654A63"/>
    <w:rsid w:val="0068367E"/>
    <w:rsid w:val="00692DE3"/>
    <w:rsid w:val="006A2F9D"/>
    <w:rsid w:val="006A5626"/>
    <w:rsid w:val="006D44D0"/>
    <w:rsid w:val="006D4B49"/>
    <w:rsid w:val="006D5FBA"/>
    <w:rsid w:val="007015EF"/>
    <w:rsid w:val="0074471B"/>
    <w:rsid w:val="007561BD"/>
    <w:rsid w:val="00765EE8"/>
    <w:rsid w:val="00767D0F"/>
    <w:rsid w:val="0077072E"/>
    <w:rsid w:val="00790DE4"/>
    <w:rsid w:val="007949F6"/>
    <w:rsid w:val="007A1A39"/>
    <w:rsid w:val="007F7B71"/>
    <w:rsid w:val="00811163"/>
    <w:rsid w:val="00812C4B"/>
    <w:rsid w:val="008333B2"/>
    <w:rsid w:val="0084283F"/>
    <w:rsid w:val="00843E64"/>
    <w:rsid w:val="00853630"/>
    <w:rsid w:val="0086238E"/>
    <w:rsid w:val="00882219"/>
    <w:rsid w:val="00883CD1"/>
    <w:rsid w:val="0089167E"/>
    <w:rsid w:val="008B1DD8"/>
    <w:rsid w:val="008B5243"/>
    <w:rsid w:val="008C190C"/>
    <w:rsid w:val="008E4E3A"/>
    <w:rsid w:val="008F7F16"/>
    <w:rsid w:val="009070AF"/>
    <w:rsid w:val="00913267"/>
    <w:rsid w:val="00920E10"/>
    <w:rsid w:val="009234A8"/>
    <w:rsid w:val="00935F84"/>
    <w:rsid w:val="00937DDC"/>
    <w:rsid w:val="00940634"/>
    <w:rsid w:val="00951453"/>
    <w:rsid w:val="00952AF3"/>
    <w:rsid w:val="009A6099"/>
    <w:rsid w:val="009C58AE"/>
    <w:rsid w:val="009C5BD9"/>
    <w:rsid w:val="00A11F14"/>
    <w:rsid w:val="00A36239"/>
    <w:rsid w:val="00A60646"/>
    <w:rsid w:val="00A871F2"/>
    <w:rsid w:val="00AA0783"/>
    <w:rsid w:val="00AD5580"/>
    <w:rsid w:val="00AE0B63"/>
    <w:rsid w:val="00AE3873"/>
    <w:rsid w:val="00AE7AB7"/>
    <w:rsid w:val="00AF76F3"/>
    <w:rsid w:val="00B11CA3"/>
    <w:rsid w:val="00B24AC9"/>
    <w:rsid w:val="00B61DEB"/>
    <w:rsid w:val="00B7532C"/>
    <w:rsid w:val="00BA0361"/>
    <w:rsid w:val="00BB56D6"/>
    <w:rsid w:val="00BB7492"/>
    <w:rsid w:val="00BF02C4"/>
    <w:rsid w:val="00C12D44"/>
    <w:rsid w:val="00C169EA"/>
    <w:rsid w:val="00C30178"/>
    <w:rsid w:val="00C50C18"/>
    <w:rsid w:val="00C56E7F"/>
    <w:rsid w:val="00C7599D"/>
    <w:rsid w:val="00C85679"/>
    <w:rsid w:val="00C875B7"/>
    <w:rsid w:val="00C96CDB"/>
    <w:rsid w:val="00CA625C"/>
    <w:rsid w:val="00CB0F67"/>
    <w:rsid w:val="00CB11C3"/>
    <w:rsid w:val="00CB3786"/>
    <w:rsid w:val="00CF0ECD"/>
    <w:rsid w:val="00CF4CC7"/>
    <w:rsid w:val="00D104E7"/>
    <w:rsid w:val="00D40616"/>
    <w:rsid w:val="00D426E5"/>
    <w:rsid w:val="00D756DE"/>
    <w:rsid w:val="00D81366"/>
    <w:rsid w:val="00D825A2"/>
    <w:rsid w:val="00D879A2"/>
    <w:rsid w:val="00DA226A"/>
    <w:rsid w:val="00DA4CB4"/>
    <w:rsid w:val="00DB1DF4"/>
    <w:rsid w:val="00DC59E8"/>
    <w:rsid w:val="00DD3BE0"/>
    <w:rsid w:val="00DE0D54"/>
    <w:rsid w:val="00DE0F21"/>
    <w:rsid w:val="00DF5EEF"/>
    <w:rsid w:val="00E02BF2"/>
    <w:rsid w:val="00E14A90"/>
    <w:rsid w:val="00E26B3E"/>
    <w:rsid w:val="00E36B99"/>
    <w:rsid w:val="00E42FD1"/>
    <w:rsid w:val="00E45A94"/>
    <w:rsid w:val="00E602CE"/>
    <w:rsid w:val="00E71D0E"/>
    <w:rsid w:val="00E8339B"/>
    <w:rsid w:val="00EB009D"/>
    <w:rsid w:val="00EC0454"/>
    <w:rsid w:val="00EF41F3"/>
    <w:rsid w:val="00EF66D3"/>
    <w:rsid w:val="00F32289"/>
    <w:rsid w:val="00F648DB"/>
    <w:rsid w:val="00F93FCA"/>
    <w:rsid w:val="00FB4AF8"/>
    <w:rsid w:val="00FC0242"/>
    <w:rsid w:val="00FD2EBF"/>
    <w:rsid w:val="00FD62DB"/>
    <w:rsid w:val="00FE136C"/>
    <w:rsid w:val="0A78A344"/>
    <w:rsid w:val="16040E3A"/>
    <w:rsid w:val="1F58E45B"/>
    <w:rsid w:val="206006A2"/>
    <w:rsid w:val="24B93C29"/>
    <w:rsid w:val="3C190030"/>
    <w:rsid w:val="3C600513"/>
    <w:rsid w:val="4495C2B2"/>
    <w:rsid w:val="4C6485FE"/>
    <w:rsid w:val="58DBD11C"/>
    <w:rsid w:val="63C5A182"/>
    <w:rsid w:val="740664EE"/>
    <w:rsid w:val="741E2879"/>
    <w:rsid w:val="79F8A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2F7"/>
  <w15:chartTrackingRefBased/>
  <w15:docId w15:val="{A84F9E38-A4B9-470A-9F90-2EF60F1B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9B"/>
    <w:pPr>
      <w:ind w:left="720"/>
      <w:contextualSpacing/>
    </w:pPr>
  </w:style>
  <w:style w:type="character" w:styleId="CommentReference">
    <w:name w:val="annotation reference"/>
    <w:basedOn w:val="DefaultParagraphFont"/>
    <w:uiPriority w:val="99"/>
    <w:semiHidden/>
    <w:unhideWhenUsed/>
    <w:rsid w:val="00F93FCA"/>
    <w:rPr>
      <w:sz w:val="16"/>
      <w:szCs w:val="16"/>
    </w:rPr>
  </w:style>
  <w:style w:type="paragraph" w:styleId="CommentText">
    <w:name w:val="annotation text"/>
    <w:basedOn w:val="Normal"/>
    <w:link w:val="CommentTextChar"/>
    <w:uiPriority w:val="99"/>
    <w:unhideWhenUsed/>
    <w:rsid w:val="00F93FCA"/>
    <w:rPr>
      <w:sz w:val="20"/>
      <w:szCs w:val="20"/>
    </w:rPr>
  </w:style>
  <w:style w:type="character" w:customStyle="1" w:styleId="CommentTextChar">
    <w:name w:val="Comment Text Char"/>
    <w:basedOn w:val="DefaultParagraphFont"/>
    <w:link w:val="CommentText"/>
    <w:uiPriority w:val="99"/>
    <w:rsid w:val="00F93FCA"/>
    <w:rPr>
      <w:sz w:val="20"/>
      <w:szCs w:val="20"/>
    </w:rPr>
  </w:style>
  <w:style w:type="paragraph" w:styleId="CommentSubject">
    <w:name w:val="annotation subject"/>
    <w:basedOn w:val="CommentText"/>
    <w:next w:val="CommentText"/>
    <w:link w:val="CommentSubjectChar"/>
    <w:uiPriority w:val="99"/>
    <w:semiHidden/>
    <w:unhideWhenUsed/>
    <w:rsid w:val="00F93FCA"/>
    <w:rPr>
      <w:b/>
      <w:bCs/>
    </w:rPr>
  </w:style>
  <w:style w:type="character" w:customStyle="1" w:styleId="CommentSubjectChar">
    <w:name w:val="Comment Subject Char"/>
    <w:basedOn w:val="CommentTextChar"/>
    <w:link w:val="CommentSubject"/>
    <w:uiPriority w:val="99"/>
    <w:semiHidden/>
    <w:rsid w:val="00F93FCA"/>
    <w:rPr>
      <w:b/>
      <w:bCs/>
      <w:sz w:val="20"/>
      <w:szCs w:val="20"/>
    </w:rPr>
  </w:style>
  <w:style w:type="paragraph" w:styleId="BalloonText">
    <w:name w:val="Balloon Text"/>
    <w:basedOn w:val="Normal"/>
    <w:link w:val="BalloonTextChar"/>
    <w:uiPriority w:val="99"/>
    <w:semiHidden/>
    <w:unhideWhenUsed/>
    <w:rsid w:val="00F93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CA"/>
    <w:rPr>
      <w:rFonts w:ascii="Segoe UI" w:hAnsi="Segoe UI" w:cs="Segoe UI"/>
      <w:sz w:val="18"/>
      <w:szCs w:val="18"/>
    </w:rPr>
  </w:style>
  <w:style w:type="character" w:styleId="Hyperlink">
    <w:name w:val="Hyperlink"/>
    <w:basedOn w:val="DefaultParagraphFont"/>
    <w:uiPriority w:val="99"/>
    <w:unhideWhenUsed/>
    <w:rsid w:val="00E14A90"/>
    <w:rPr>
      <w:color w:val="0563C1" w:themeColor="hyperlink"/>
      <w:u w:val="single"/>
    </w:rPr>
  </w:style>
  <w:style w:type="character" w:styleId="UnresolvedMention">
    <w:name w:val="Unresolved Mention"/>
    <w:basedOn w:val="DefaultParagraphFont"/>
    <w:uiPriority w:val="99"/>
    <w:semiHidden/>
    <w:unhideWhenUsed/>
    <w:rsid w:val="00E14A90"/>
    <w:rPr>
      <w:color w:val="605E5C"/>
      <w:shd w:val="clear" w:color="auto" w:fill="E1DFDD"/>
    </w:rPr>
  </w:style>
  <w:style w:type="paragraph" w:customStyle="1" w:styleId="ox-78707e966c-msonormal">
    <w:name w:val="ox-78707e966c-msonormal"/>
    <w:basedOn w:val="Normal"/>
    <w:rsid w:val="00233870"/>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6A74"/>
    <w:rPr>
      <w:color w:val="954F72" w:themeColor="followedHyperlink"/>
      <w:u w:val="single"/>
    </w:rPr>
  </w:style>
  <w:style w:type="character" w:customStyle="1" w:styleId="hgkelc">
    <w:name w:val="hgkelc"/>
    <w:basedOn w:val="DefaultParagraphFont"/>
    <w:rsid w:val="008B5243"/>
  </w:style>
  <w:style w:type="paragraph" w:styleId="Header">
    <w:name w:val="header"/>
    <w:basedOn w:val="Normal"/>
    <w:link w:val="HeaderChar"/>
    <w:uiPriority w:val="99"/>
    <w:unhideWhenUsed/>
    <w:rsid w:val="00160C9F"/>
    <w:pPr>
      <w:tabs>
        <w:tab w:val="center" w:pos="4680"/>
        <w:tab w:val="right" w:pos="9360"/>
      </w:tabs>
    </w:pPr>
  </w:style>
  <w:style w:type="character" w:customStyle="1" w:styleId="HeaderChar">
    <w:name w:val="Header Char"/>
    <w:basedOn w:val="DefaultParagraphFont"/>
    <w:link w:val="Header"/>
    <w:uiPriority w:val="99"/>
    <w:rsid w:val="00160C9F"/>
  </w:style>
  <w:style w:type="paragraph" w:styleId="Footer">
    <w:name w:val="footer"/>
    <w:basedOn w:val="Normal"/>
    <w:link w:val="FooterChar"/>
    <w:uiPriority w:val="99"/>
    <w:unhideWhenUsed/>
    <w:rsid w:val="00160C9F"/>
    <w:pPr>
      <w:tabs>
        <w:tab w:val="center" w:pos="4680"/>
        <w:tab w:val="right" w:pos="9360"/>
      </w:tabs>
    </w:pPr>
  </w:style>
  <w:style w:type="character" w:customStyle="1" w:styleId="FooterChar">
    <w:name w:val="Footer Char"/>
    <w:basedOn w:val="DefaultParagraphFont"/>
    <w:link w:val="Footer"/>
    <w:uiPriority w:val="99"/>
    <w:rsid w:val="00160C9F"/>
  </w:style>
  <w:style w:type="paragraph" w:customStyle="1" w:styleId="ox-95eae84225-msonormal">
    <w:name w:val="ox-95eae84225-msonormal"/>
    <w:basedOn w:val="Normal"/>
    <w:rsid w:val="00EF41F3"/>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AE0B63"/>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F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6843">
      <w:bodyDiv w:val="1"/>
      <w:marLeft w:val="0"/>
      <w:marRight w:val="0"/>
      <w:marTop w:val="0"/>
      <w:marBottom w:val="0"/>
      <w:divBdr>
        <w:top w:val="none" w:sz="0" w:space="0" w:color="auto"/>
        <w:left w:val="none" w:sz="0" w:space="0" w:color="auto"/>
        <w:bottom w:val="none" w:sz="0" w:space="0" w:color="auto"/>
        <w:right w:val="none" w:sz="0" w:space="0" w:color="auto"/>
      </w:divBdr>
    </w:div>
    <w:div w:id="740373951">
      <w:bodyDiv w:val="1"/>
      <w:marLeft w:val="0"/>
      <w:marRight w:val="0"/>
      <w:marTop w:val="0"/>
      <w:marBottom w:val="0"/>
      <w:divBdr>
        <w:top w:val="none" w:sz="0" w:space="0" w:color="auto"/>
        <w:left w:val="none" w:sz="0" w:space="0" w:color="auto"/>
        <w:bottom w:val="none" w:sz="0" w:space="0" w:color="auto"/>
        <w:right w:val="none" w:sz="0" w:space="0" w:color="auto"/>
      </w:divBdr>
    </w:div>
    <w:div w:id="1350906657">
      <w:bodyDiv w:val="1"/>
      <w:marLeft w:val="0"/>
      <w:marRight w:val="0"/>
      <w:marTop w:val="0"/>
      <w:marBottom w:val="0"/>
      <w:divBdr>
        <w:top w:val="none" w:sz="0" w:space="0" w:color="auto"/>
        <w:left w:val="none" w:sz="0" w:space="0" w:color="auto"/>
        <w:bottom w:val="none" w:sz="0" w:space="0" w:color="auto"/>
        <w:right w:val="none" w:sz="0" w:space="0" w:color="auto"/>
      </w:divBdr>
      <w:divsChild>
        <w:div w:id="659313954">
          <w:marLeft w:val="-2400"/>
          <w:marRight w:val="-480"/>
          <w:marTop w:val="0"/>
          <w:marBottom w:val="0"/>
          <w:divBdr>
            <w:top w:val="none" w:sz="0" w:space="0" w:color="auto"/>
            <w:left w:val="none" w:sz="0" w:space="0" w:color="auto"/>
            <w:bottom w:val="none" w:sz="0" w:space="0" w:color="auto"/>
            <w:right w:val="none" w:sz="0" w:space="0" w:color="auto"/>
          </w:divBdr>
        </w:div>
        <w:div w:id="221792770">
          <w:marLeft w:val="-2400"/>
          <w:marRight w:val="-480"/>
          <w:marTop w:val="0"/>
          <w:marBottom w:val="0"/>
          <w:divBdr>
            <w:top w:val="none" w:sz="0" w:space="0" w:color="auto"/>
            <w:left w:val="none" w:sz="0" w:space="0" w:color="auto"/>
            <w:bottom w:val="none" w:sz="0" w:space="0" w:color="auto"/>
            <w:right w:val="none" w:sz="0" w:space="0" w:color="auto"/>
          </w:divBdr>
        </w:div>
      </w:divsChild>
    </w:div>
    <w:div w:id="1534656578">
      <w:bodyDiv w:val="1"/>
      <w:marLeft w:val="0"/>
      <w:marRight w:val="0"/>
      <w:marTop w:val="0"/>
      <w:marBottom w:val="0"/>
      <w:divBdr>
        <w:top w:val="none" w:sz="0" w:space="0" w:color="auto"/>
        <w:left w:val="none" w:sz="0" w:space="0" w:color="auto"/>
        <w:bottom w:val="none" w:sz="0" w:space="0" w:color="auto"/>
        <w:right w:val="none" w:sz="0" w:space="0" w:color="auto"/>
      </w:divBdr>
      <w:divsChild>
        <w:div w:id="1155609061">
          <w:marLeft w:val="-2400"/>
          <w:marRight w:val="-480"/>
          <w:marTop w:val="0"/>
          <w:marBottom w:val="0"/>
          <w:divBdr>
            <w:top w:val="none" w:sz="0" w:space="0" w:color="auto"/>
            <w:left w:val="none" w:sz="0" w:space="0" w:color="auto"/>
            <w:bottom w:val="none" w:sz="0" w:space="0" w:color="auto"/>
            <w:right w:val="none" w:sz="0" w:space="0" w:color="auto"/>
          </w:divBdr>
        </w:div>
        <w:div w:id="718818036">
          <w:marLeft w:val="-2400"/>
          <w:marRight w:val="-480"/>
          <w:marTop w:val="0"/>
          <w:marBottom w:val="0"/>
          <w:divBdr>
            <w:top w:val="none" w:sz="0" w:space="0" w:color="auto"/>
            <w:left w:val="none" w:sz="0" w:space="0" w:color="auto"/>
            <w:bottom w:val="none" w:sz="0" w:space="0" w:color="auto"/>
            <w:right w:val="none" w:sz="0" w:space="0" w:color="auto"/>
          </w:divBdr>
        </w:div>
        <w:div w:id="2697768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nccofficial" TargetMode="External"/><Relationship Id="rId5" Type="http://schemas.openxmlformats.org/officeDocument/2006/relationships/webSettings" Target="webSettings.xml"/><Relationship Id="rId10" Type="http://schemas.openxmlformats.org/officeDocument/2006/relationships/hyperlink" Target="https://www.nursingworld.org/ancc/" TargetMode="External"/><Relationship Id="rId4" Type="http://schemas.openxmlformats.org/officeDocument/2006/relationships/settings" Target="settings.xml"/><Relationship Id="rId9" Type="http://schemas.openxmlformats.org/officeDocument/2006/relationships/hyperlink" Target="http://www.nursecredentialing.org/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31EE-5B4F-49BE-87AA-6865CA10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Stewart</dc:creator>
  <cp:keywords/>
  <dc:description/>
  <cp:lastModifiedBy>Paulette Sepe</cp:lastModifiedBy>
  <cp:revision>2</cp:revision>
  <dcterms:created xsi:type="dcterms:W3CDTF">2020-12-01T18:18:00Z</dcterms:created>
  <dcterms:modified xsi:type="dcterms:W3CDTF">2020-12-01T18:18:00Z</dcterms:modified>
</cp:coreProperties>
</file>