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ED7A" w14:textId="77777777" w:rsidR="00167EC8" w:rsidRPr="00E673A4" w:rsidRDefault="00167EC8" w:rsidP="00A8609A">
      <w:pPr>
        <w:spacing w:after="0"/>
        <w:jc w:val="center"/>
        <w:rPr>
          <w:b/>
          <w:color w:val="C00000"/>
          <w:sz w:val="24"/>
          <w:szCs w:val="24"/>
        </w:rPr>
      </w:pPr>
      <w:r w:rsidRPr="0081652D">
        <w:rPr>
          <w:b/>
          <w:color w:val="C00000"/>
          <w:sz w:val="24"/>
          <w:szCs w:val="24"/>
        </w:rPr>
        <w:t>PRINCIPLES OF STAFFING &amp; WORKFORCE MANAGEMENT</w:t>
      </w:r>
      <w:r>
        <w:rPr>
          <w:b/>
          <w:color w:val="C00000"/>
          <w:sz w:val="24"/>
          <w:szCs w:val="24"/>
        </w:rPr>
        <w:t>:</w:t>
      </w:r>
    </w:p>
    <w:p w14:paraId="5A122EF2" w14:textId="77777777" w:rsidR="00F82CCE" w:rsidRDefault="0081652D" w:rsidP="00A8609A">
      <w:pPr>
        <w:spacing w:after="0"/>
        <w:jc w:val="center"/>
        <w:rPr>
          <w:b/>
          <w:color w:val="C00000"/>
          <w:sz w:val="24"/>
          <w:szCs w:val="24"/>
        </w:rPr>
      </w:pPr>
      <w:r w:rsidRPr="0081652D">
        <w:rPr>
          <w:b/>
          <w:color w:val="C00000"/>
          <w:sz w:val="24"/>
          <w:szCs w:val="24"/>
        </w:rPr>
        <w:t xml:space="preserve">THE FUTURE OF NURSING AS HOLISTIC </w:t>
      </w:r>
      <w:r w:rsidR="00261356">
        <w:rPr>
          <w:b/>
          <w:color w:val="C00000"/>
          <w:sz w:val="24"/>
          <w:szCs w:val="24"/>
        </w:rPr>
        <w:t>PROVIDERS AND ADVOCATES OF CARE</w:t>
      </w:r>
      <w:r w:rsidRPr="0081652D">
        <w:rPr>
          <w:b/>
          <w:color w:val="C00000"/>
          <w:sz w:val="24"/>
          <w:szCs w:val="24"/>
        </w:rPr>
        <w:t xml:space="preserve"> </w:t>
      </w:r>
    </w:p>
    <w:p w14:paraId="069FDAA6" w14:textId="77777777" w:rsidR="0085575C" w:rsidRPr="00E673A4" w:rsidRDefault="0085575C" w:rsidP="00A8609A">
      <w:pPr>
        <w:spacing w:after="0"/>
        <w:jc w:val="center"/>
        <w:rPr>
          <w:b/>
          <w:color w:val="C00000"/>
          <w:sz w:val="24"/>
          <w:szCs w:val="24"/>
        </w:rPr>
      </w:pPr>
    </w:p>
    <w:p w14:paraId="3D93D8E3" w14:textId="77777777" w:rsidR="00F82CCE" w:rsidRPr="00E73E18" w:rsidRDefault="00F82CCE" w:rsidP="00A8609A">
      <w:pPr>
        <w:rPr>
          <w:b/>
          <w:color w:val="FF0000"/>
          <w:sz w:val="24"/>
          <w:szCs w:val="24"/>
        </w:rPr>
      </w:pPr>
      <w:r w:rsidRPr="00E673A4">
        <w:rPr>
          <w:b/>
          <w:color w:val="C00000"/>
          <w:sz w:val="24"/>
          <w:szCs w:val="24"/>
        </w:rPr>
        <w:t xml:space="preserve">The Principles of Nurse Resources Aligned with the </w:t>
      </w:r>
      <w:r w:rsidR="00167EC8">
        <w:rPr>
          <w:b/>
          <w:color w:val="C00000"/>
          <w:sz w:val="24"/>
          <w:szCs w:val="24"/>
        </w:rPr>
        <w:t>Triple</w:t>
      </w:r>
      <w:r w:rsidRPr="00E673A4">
        <w:rPr>
          <w:b/>
          <w:color w:val="C00000"/>
          <w:sz w:val="24"/>
          <w:szCs w:val="24"/>
        </w:rPr>
        <w:t xml:space="preserve"> Aim</w:t>
      </w:r>
    </w:p>
    <w:p w14:paraId="6BF45A59" w14:textId="06A7522B" w:rsidR="00186A6B" w:rsidRPr="00120CEA" w:rsidRDefault="005C1C42" w:rsidP="00120CEA">
      <w:pPr>
        <w:spacing w:line="360" w:lineRule="auto"/>
        <w:rPr>
          <w:sz w:val="24"/>
          <w:szCs w:val="24"/>
        </w:rPr>
      </w:pPr>
      <w:r>
        <w:rPr>
          <w:noProof/>
        </w:rPr>
        <mc:AlternateContent>
          <mc:Choice Requires="wps">
            <w:drawing>
              <wp:anchor distT="91440" distB="91440" distL="114300" distR="114300" simplePos="0" relativeHeight="251659264" behindDoc="0" locked="0" layoutInCell="0" allowOverlap="1" wp14:anchorId="5EFFFE95" wp14:editId="1DD68248">
                <wp:simplePos x="0" y="0"/>
                <wp:positionH relativeFrom="margin">
                  <wp:posOffset>3241675</wp:posOffset>
                </wp:positionH>
                <wp:positionV relativeFrom="margin">
                  <wp:posOffset>1613535</wp:posOffset>
                </wp:positionV>
                <wp:extent cx="2749550" cy="2146935"/>
                <wp:effectExtent l="38100" t="95250" r="107950" b="6286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9550" cy="2146935"/>
                        </a:xfrm>
                        <a:prstGeom prst="rect">
                          <a:avLst/>
                        </a:prstGeom>
                        <a:ln>
                          <a:headEnd/>
                          <a:tailEnd/>
                        </a:ln>
                        <a:effectLst>
                          <a:outerShdw blurRad="50800" dist="38100" dir="18900000" algn="b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102D00F" w14:textId="77777777" w:rsidR="00A347AA" w:rsidRPr="005C1C42" w:rsidRDefault="00A347AA">
                            <w:pPr>
                              <w:rPr>
                                <w:color w:val="002060"/>
                                <w:sz w:val="20"/>
                                <w:szCs w:val="20"/>
                              </w:rPr>
                            </w:pPr>
                            <w:r w:rsidRPr="005C1C42">
                              <w:rPr>
                                <w:color w:val="002060"/>
                                <w:sz w:val="20"/>
                                <w:szCs w:val="20"/>
                              </w:rPr>
                              <w:t xml:space="preserve">The Institute for Healthcare Improvement </w:t>
                            </w:r>
                            <w:r>
                              <w:rPr>
                                <w:color w:val="002060"/>
                                <w:sz w:val="20"/>
                                <w:szCs w:val="20"/>
                              </w:rPr>
                              <w:t>(IHI)</w:t>
                            </w:r>
                            <w:r w:rsidRPr="005C1C42">
                              <w:rPr>
                                <w:rFonts w:ascii="Times New Roman" w:eastAsia="Times New Roman" w:hAnsi="Times New Roman" w:cs="Times New Roman"/>
                                <w:noProof/>
                                <w:color w:val="002060"/>
                                <w:sz w:val="24"/>
                                <w:szCs w:val="24"/>
                              </w:rPr>
                              <w:drawing>
                                <wp:inline distT="0" distB="0" distL="0" distR="0" wp14:anchorId="4E6D63AE" wp14:editId="5595D729">
                                  <wp:extent cx="8255" cy="8255"/>
                                  <wp:effectExtent l="0" t="0" r="0" b="0"/>
                                  <wp:docPr id="6" name="Picture 6"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C1C42">
                              <w:rPr>
                                <w:rFonts w:ascii="Times New Roman" w:eastAsia="Times New Roman" w:hAnsi="Times New Roman" w:cs="Times New Roman"/>
                                <w:noProof/>
                                <w:color w:val="002060"/>
                                <w:sz w:val="24"/>
                                <w:szCs w:val="24"/>
                              </w:rPr>
                              <w:drawing>
                                <wp:inline distT="0" distB="0" distL="0" distR="0" wp14:anchorId="706C2EA3" wp14:editId="01460EE4">
                                  <wp:extent cx="8255" cy="8255"/>
                                  <wp:effectExtent l="0" t="0" r="0" b="0"/>
                                  <wp:docPr id="5" name="Picture 5"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C1C42">
                              <w:rPr>
                                <w:rFonts w:ascii="Times New Roman" w:eastAsia="Times New Roman" w:hAnsi="Times New Roman" w:cs="Times New Roman"/>
                                <w:noProof/>
                                <w:color w:val="002060"/>
                                <w:sz w:val="24"/>
                                <w:szCs w:val="24"/>
                              </w:rPr>
                              <mc:AlternateContent>
                                <mc:Choice Requires="wps">
                                  <w:drawing>
                                    <wp:inline distT="0" distB="0" distL="0" distR="0" wp14:anchorId="77B5F50D" wp14:editId="1A86E4B8">
                                      <wp:extent cx="8255" cy="8255"/>
                                      <wp:effectExtent l="0" t="0" r="0" b="0"/>
                                      <wp:docPr id="7" name="Rectangle 7"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d.adroll.com/cm/aol/out"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Tu4scsgCAADbBQAADgAAAAAAAAAAAAAAAAAuAgAAZHJzL2Uyb0RvYy54bWxQSwECLQAUAAYA&#10;CAAAACEAdt7bldgAAAABAQAADwAAAAAAAAAAAAAAAAAiBQAAZHJzL2Rvd25yZXYueG1sUEsFBgAA&#10;AAAEAAQA8wAAACcGAAAAAA==&#10;" filled="f" stroked="f">
                                      <o:lock v:ext="edit" aspectratio="t"/>
                                      <w10:anchorlock/>
                                    </v:rect>
                                  </w:pict>
                                </mc:Fallback>
                              </mc:AlternateContent>
                            </w:r>
                            <w:r w:rsidRPr="005C1C42">
                              <w:rPr>
                                <w:color w:val="002060"/>
                                <w:sz w:val="20"/>
                                <w:szCs w:val="20"/>
                              </w:rPr>
                              <w:t xml:space="preserve">was officially founded in 1991, but its antecedents began in the late 1980s as part of the National Demonstration Project on Quality Improvement in Health Care. </w:t>
                            </w:r>
                            <w:r>
                              <w:rPr>
                                <w:color w:val="002060"/>
                                <w:sz w:val="20"/>
                                <w:szCs w:val="20"/>
                              </w:rPr>
                              <w:t xml:space="preserve"> </w:t>
                            </w:r>
                            <w:r w:rsidRPr="005C1C42">
                              <w:rPr>
                                <w:color w:val="002060"/>
                                <w:sz w:val="20"/>
                                <w:szCs w:val="20"/>
                              </w:rPr>
                              <w:t>IHI is committed to redesigning health care into a system without errors, waste, delay, and unsustainable costs.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55.25pt;margin-top:127.05pt;width:216.5pt;height:169.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" o:allowincell="f" fillcolor="white [3201]" strokecolor="#4f81bd [3204]" strokeweight="2pt">
                <v:shadow on="t" color="black" opacity="26214f" origin="-.5,.5" offset=".74836mm,-.74836mm"/>
                <v:textbox inset="21.6pt,21.6pt,21.6pt,21.6pt">
                  <w:txbxContent>
                    <w:p w14:paraId="1102D00F" w14:textId="77777777" w:rsidR="00A347AA" w:rsidRPr="005C1C42" w:rsidRDefault="00A347AA">
                      <w:pPr>
                        <w:rPr>
                          <w:color w:val="002060"/>
                          <w:sz w:val="20"/>
                          <w:szCs w:val="20"/>
                        </w:rPr>
                      </w:pPr>
                      <w:r w:rsidRPr="005C1C42">
                        <w:rPr>
                          <w:color w:val="002060"/>
                          <w:sz w:val="20"/>
                          <w:szCs w:val="20"/>
                        </w:rPr>
                        <w:t xml:space="preserve">The Institute for Healthcare Improvement </w:t>
                      </w:r>
                      <w:r>
                        <w:rPr>
                          <w:color w:val="002060"/>
                          <w:sz w:val="20"/>
                          <w:szCs w:val="20"/>
                        </w:rPr>
                        <w:t>(IHI)</w:t>
                      </w:r>
                      <w:r w:rsidRPr="005C1C42">
                        <w:rPr>
                          <w:rFonts w:ascii="Times New Roman" w:eastAsia="Times New Roman" w:hAnsi="Times New Roman" w:cs="Times New Roman"/>
                          <w:noProof/>
                          <w:color w:val="002060"/>
                          <w:sz w:val="24"/>
                          <w:szCs w:val="24"/>
                        </w:rPr>
                        <w:drawing>
                          <wp:inline distT="0" distB="0" distL="0" distR="0" wp14:anchorId="4E6D63AE" wp14:editId="5595D729">
                            <wp:extent cx="8255" cy="8255"/>
                            <wp:effectExtent l="0" t="0" r="0" b="0"/>
                            <wp:docPr id="6" name="Picture 6"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C1C42">
                        <w:rPr>
                          <w:rFonts w:ascii="Times New Roman" w:eastAsia="Times New Roman" w:hAnsi="Times New Roman" w:cs="Times New Roman"/>
                          <w:noProof/>
                          <w:color w:val="002060"/>
                          <w:sz w:val="24"/>
                          <w:szCs w:val="24"/>
                        </w:rPr>
                        <w:drawing>
                          <wp:inline distT="0" distB="0" distL="0" distR="0" wp14:anchorId="706C2EA3" wp14:editId="01460EE4">
                            <wp:extent cx="8255" cy="8255"/>
                            <wp:effectExtent l="0" t="0" r="0" b="0"/>
                            <wp:docPr id="5" name="Picture 5"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C1C42">
                        <w:rPr>
                          <w:rFonts w:ascii="Times New Roman" w:eastAsia="Times New Roman" w:hAnsi="Times New Roman" w:cs="Times New Roman"/>
                          <w:noProof/>
                          <w:color w:val="002060"/>
                          <w:sz w:val="24"/>
                          <w:szCs w:val="24"/>
                        </w:rPr>
                        <mc:AlternateContent>
                          <mc:Choice Requires="wps">
                            <w:drawing>
                              <wp:inline distT="0" distB="0" distL="0" distR="0" wp14:anchorId="77B5F50D" wp14:editId="1A86E4B8">
                                <wp:extent cx="8255" cy="8255"/>
                                <wp:effectExtent l="0" t="0" r="0" b="0"/>
                                <wp:docPr id="7" name="Rectangle 7"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d.adroll.com/cm/aol/out"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Tu4scsgCAADbBQAADgAAAAAAAAAAAAAAAAAuAgAAZHJzL2Uyb0RvYy54bWxQSwECLQAUAAYA&#10;CAAAACEAdt7bldgAAAABAQAADwAAAAAAAAAAAAAAAAAiBQAAZHJzL2Rvd25yZXYueG1sUEsFBgAA&#10;AAAEAAQA8wAAACcGAAAAAA==&#10;" filled="f" stroked="f">
                                <o:lock v:ext="edit" aspectratio="t"/>
                                <w10:anchorlock/>
                              </v:rect>
                            </w:pict>
                          </mc:Fallback>
                        </mc:AlternateContent>
                      </w:r>
                      <w:r w:rsidRPr="005C1C42">
                        <w:rPr>
                          <w:color w:val="002060"/>
                          <w:sz w:val="20"/>
                          <w:szCs w:val="20"/>
                        </w:rPr>
                        <w:t xml:space="preserve">was officially founded in 1991, but its antecedents began in the late 1980s as part of the National Demonstration Project on Quality Improvement in Health Care. </w:t>
                      </w:r>
                      <w:r>
                        <w:rPr>
                          <w:color w:val="002060"/>
                          <w:sz w:val="20"/>
                          <w:szCs w:val="20"/>
                        </w:rPr>
                        <w:t xml:space="preserve"> </w:t>
                      </w:r>
                      <w:r w:rsidRPr="005C1C42">
                        <w:rPr>
                          <w:color w:val="002060"/>
                          <w:sz w:val="20"/>
                          <w:szCs w:val="20"/>
                        </w:rPr>
                        <w:t>IHI is committed to redesigning health care into a system without errors, waste, delay, and unsustainable costs.</w:t>
                      </w:r>
                    </w:p>
                  </w:txbxContent>
                </v:textbox>
                <w10:wrap type="square" anchorx="margin" anchory="margin"/>
              </v:rect>
            </w:pict>
          </mc:Fallback>
        </mc:AlternateContent>
      </w:r>
      <w:r w:rsidR="00C05181">
        <w:t xml:space="preserve">   </w:t>
      </w:r>
      <w:r w:rsidR="00C05181" w:rsidRPr="00120CEA">
        <w:rPr>
          <w:sz w:val="24"/>
          <w:szCs w:val="24"/>
        </w:rPr>
        <w:t xml:space="preserve">The </w:t>
      </w:r>
      <w:r w:rsidR="00F82CCE" w:rsidRPr="00120CEA">
        <w:rPr>
          <w:sz w:val="24"/>
          <w:szCs w:val="24"/>
        </w:rPr>
        <w:t>Institute for Healthcare Improvement’s (</w:t>
      </w:r>
      <w:r w:rsidR="00C05181" w:rsidRPr="00120CEA">
        <w:rPr>
          <w:sz w:val="24"/>
          <w:szCs w:val="24"/>
        </w:rPr>
        <w:t>IHI</w:t>
      </w:r>
      <w:r w:rsidR="00186A6B" w:rsidRPr="00120CEA">
        <w:rPr>
          <w:sz w:val="24"/>
          <w:szCs w:val="24"/>
        </w:rPr>
        <w:t>’s</w:t>
      </w:r>
      <w:r w:rsidR="00F82CCE" w:rsidRPr="00120CEA">
        <w:rPr>
          <w:sz w:val="24"/>
          <w:szCs w:val="24"/>
        </w:rPr>
        <w:t>)</w:t>
      </w:r>
      <w:r w:rsidR="00C05181" w:rsidRPr="00120CEA">
        <w:rPr>
          <w:sz w:val="24"/>
          <w:szCs w:val="24"/>
        </w:rPr>
        <w:t xml:space="preserve"> Triple Aim </w:t>
      </w:r>
      <w:r w:rsidR="00F82CDF" w:rsidRPr="00120CEA">
        <w:rPr>
          <w:sz w:val="24"/>
          <w:szCs w:val="24"/>
        </w:rPr>
        <w:t>strives to optimize</w:t>
      </w:r>
      <w:r w:rsidR="00C05181" w:rsidRPr="00120CEA">
        <w:rPr>
          <w:sz w:val="24"/>
          <w:szCs w:val="24"/>
        </w:rPr>
        <w:t xml:space="preserve"> health system performance. </w:t>
      </w:r>
      <w:r w:rsidR="00167EC8" w:rsidRPr="00120CEA">
        <w:rPr>
          <w:sz w:val="24"/>
          <w:szCs w:val="24"/>
        </w:rPr>
        <w:t>I</w:t>
      </w:r>
      <w:r w:rsidR="00842B04" w:rsidRPr="00120CEA">
        <w:rPr>
          <w:sz w:val="24"/>
          <w:szCs w:val="24"/>
        </w:rPr>
        <w:t xml:space="preserve">nitially articulated by </w:t>
      </w:r>
      <w:r w:rsidR="00F82CDF" w:rsidRPr="00120CEA">
        <w:rPr>
          <w:sz w:val="24"/>
          <w:szCs w:val="24"/>
        </w:rPr>
        <w:t>Berw</w:t>
      </w:r>
      <w:r w:rsidR="000F65CE" w:rsidRPr="00120CEA">
        <w:rPr>
          <w:sz w:val="24"/>
          <w:szCs w:val="24"/>
        </w:rPr>
        <w:t>ick (2008), per the Triple Aim,</w:t>
      </w:r>
      <w:r w:rsidR="00167EC8" w:rsidRPr="00120CEA">
        <w:rPr>
          <w:sz w:val="24"/>
          <w:szCs w:val="24"/>
        </w:rPr>
        <w:t xml:space="preserve"> </w:t>
      </w:r>
      <w:r w:rsidR="00261356" w:rsidRPr="00120CEA">
        <w:rPr>
          <w:sz w:val="24"/>
          <w:szCs w:val="24"/>
        </w:rPr>
        <w:t>reforming health</w:t>
      </w:r>
      <w:r w:rsidR="00FB3264">
        <w:rPr>
          <w:sz w:val="24"/>
          <w:szCs w:val="24"/>
        </w:rPr>
        <w:t xml:space="preserve"> </w:t>
      </w:r>
      <w:r w:rsidR="00261356" w:rsidRPr="00120CEA">
        <w:rPr>
          <w:sz w:val="24"/>
          <w:szCs w:val="24"/>
        </w:rPr>
        <w:t xml:space="preserve">care requires the simultaneous pursuit of </w:t>
      </w:r>
      <w:r w:rsidR="00186A6B" w:rsidRPr="00120CEA">
        <w:rPr>
          <w:sz w:val="24"/>
          <w:szCs w:val="24"/>
        </w:rPr>
        <w:t xml:space="preserve">three dimensions: </w:t>
      </w:r>
      <w:r w:rsidR="00C05181" w:rsidRPr="00120CEA">
        <w:rPr>
          <w:sz w:val="24"/>
          <w:szCs w:val="24"/>
        </w:rPr>
        <w:t xml:space="preserve"> </w:t>
      </w:r>
    </w:p>
    <w:p w14:paraId="183AF907" w14:textId="77777777" w:rsidR="00C05181" w:rsidRPr="00120CEA" w:rsidRDefault="00F45DE2" w:rsidP="00120CEA">
      <w:pPr>
        <w:pStyle w:val="ListParagraph"/>
        <w:numPr>
          <w:ilvl w:val="0"/>
          <w:numId w:val="1"/>
        </w:numPr>
        <w:spacing w:line="360" w:lineRule="auto"/>
        <w:rPr>
          <w:sz w:val="24"/>
          <w:szCs w:val="24"/>
        </w:rPr>
      </w:pPr>
      <w:r>
        <w:rPr>
          <w:sz w:val="24"/>
          <w:szCs w:val="24"/>
        </w:rPr>
        <w:t xml:space="preserve">Improving </w:t>
      </w:r>
      <w:r w:rsidR="00C05181" w:rsidRPr="00120CEA">
        <w:rPr>
          <w:sz w:val="24"/>
          <w:szCs w:val="24"/>
        </w:rPr>
        <w:t>patient experience of care (incl</w:t>
      </w:r>
      <w:r w:rsidR="00186A6B" w:rsidRPr="00120CEA">
        <w:rPr>
          <w:sz w:val="24"/>
          <w:szCs w:val="24"/>
        </w:rPr>
        <w:t>uding quality and satisfaction)</w:t>
      </w:r>
    </w:p>
    <w:p w14:paraId="29703C37" w14:textId="77777777" w:rsidR="00C05181" w:rsidRPr="00120CEA" w:rsidRDefault="00C05181" w:rsidP="00120CEA">
      <w:pPr>
        <w:pStyle w:val="ListParagraph"/>
        <w:numPr>
          <w:ilvl w:val="0"/>
          <w:numId w:val="1"/>
        </w:numPr>
        <w:spacing w:line="360" w:lineRule="auto"/>
        <w:rPr>
          <w:sz w:val="24"/>
          <w:szCs w:val="24"/>
        </w:rPr>
      </w:pPr>
      <w:r w:rsidRPr="00120CEA">
        <w:rPr>
          <w:sz w:val="24"/>
          <w:szCs w:val="24"/>
        </w:rPr>
        <w:t>Improv</w:t>
      </w:r>
      <w:r w:rsidR="00186A6B" w:rsidRPr="00120CEA">
        <w:rPr>
          <w:sz w:val="24"/>
          <w:szCs w:val="24"/>
        </w:rPr>
        <w:t>ing health of populations</w:t>
      </w:r>
    </w:p>
    <w:p w14:paraId="51C2C612" w14:textId="77777777" w:rsidR="00C05181" w:rsidRPr="00120CEA" w:rsidRDefault="00C05181" w:rsidP="00120CEA">
      <w:pPr>
        <w:pStyle w:val="ListParagraph"/>
        <w:numPr>
          <w:ilvl w:val="0"/>
          <w:numId w:val="1"/>
        </w:numPr>
        <w:spacing w:line="360" w:lineRule="auto"/>
        <w:rPr>
          <w:sz w:val="24"/>
          <w:szCs w:val="24"/>
        </w:rPr>
      </w:pPr>
      <w:r w:rsidRPr="00120CEA">
        <w:rPr>
          <w:sz w:val="24"/>
          <w:szCs w:val="24"/>
        </w:rPr>
        <w:t xml:space="preserve">Reducing </w:t>
      </w:r>
      <w:r w:rsidR="00186A6B" w:rsidRPr="00120CEA">
        <w:rPr>
          <w:sz w:val="24"/>
          <w:szCs w:val="24"/>
        </w:rPr>
        <w:t>per capita cost of health care</w:t>
      </w:r>
    </w:p>
    <w:p w14:paraId="2D328271" w14:textId="77235026" w:rsidR="00D41481" w:rsidRPr="0003109A" w:rsidRDefault="00C05181" w:rsidP="0003109A">
      <w:pPr>
        <w:pStyle w:val="CommentText"/>
        <w:spacing w:after="0" w:line="360" w:lineRule="auto"/>
        <w:rPr>
          <w:sz w:val="24"/>
          <w:szCs w:val="24"/>
        </w:rPr>
      </w:pPr>
      <w:r w:rsidRPr="00120CEA">
        <w:rPr>
          <w:sz w:val="24"/>
          <w:szCs w:val="24"/>
        </w:rPr>
        <w:t xml:space="preserve">   </w:t>
      </w:r>
      <w:proofErr w:type="spellStart"/>
      <w:r w:rsidR="00420D5F" w:rsidRPr="00120CEA">
        <w:rPr>
          <w:sz w:val="24"/>
          <w:szCs w:val="24"/>
          <w:lang w:val="en"/>
        </w:rPr>
        <w:t>B</w:t>
      </w:r>
      <w:r w:rsidR="00842B04" w:rsidRPr="00120CEA">
        <w:rPr>
          <w:sz w:val="24"/>
          <w:szCs w:val="24"/>
          <w:lang w:val="en"/>
        </w:rPr>
        <w:t>odenheimer</w:t>
      </w:r>
      <w:proofErr w:type="spellEnd"/>
      <w:r w:rsidR="00842B04" w:rsidRPr="00120CEA">
        <w:rPr>
          <w:sz w:val="24"/>
          <w:szCs w:val="24"/>
          <w:lang w:val="en"/>
        </w:rPr>
        <w:t xml:space="preserve"> &amp; </w:t>
      </w:r>
      <w:proofErr w:type="spellStart"/>
      <w:r w:rsidR="00842B04" w:rsidRPr="00120CEA">
        <w:rPr>
          <w:sz w:val="24"/>
          <w:szCs w:val="24"/>
          <w:lang w:val="en"/>
        </w:rPr>
        <w:t>Sinksy</w:t>
      </w:r>
      <w:proofErr w:type="spellEnd"/>
      <w:r w:rsidR="00842B04" w:rsidRPr="00120CEA">
        <w:rPr>
          <w:sz w:val="24"/>
          <w:szCs w:val="24"/>
          <w:lang w:val="en"/>
        </w:rPr>
        <w:t xml:space="preserve"> </w:t>
      </w:r>
      <w:r w:rsidR="00420D5F" w:rsidRPr="00120CEA">
        <w:rPr>
          <w:sz w:val="24"/>
          <w:szCs w:val="24"/>
          <w:lang w:val="en"/>
        </w:rPr>
        <w:t xml:space="preserve">(2014) </w:t>
      </w:r>
      <w:r w:rsidR="00D57690">
        <w:rPr>
          <w:sz w:val="24"/>
          <w:szCs w:val="24"/>
          <w:lang w:val="en"/>
        </w:rPr>
        <w:t>recommend</w:t>
      </w:r>
      <w:r w:rsidR="00420D5F" w:rsidRPr="00120CEA">
        <w:rPr>
          <w:sz w:val="24"/>
          <w:szCs w:val="24"/>
          <w:lang w:val="en"/>
        </w:rPr>
        <w:t xml:space="preserve"> that the Triple Aim should be updated to </w:t>
      </w:r>
      <w:r w:rsidR="000F65CE" w:rsidRPr="00120CEA">
        <w:rPr>
          <w:sz w:val="24"/>
          <w:szCs w:val="24"/>
          <w:lang w:val="en"/>
        </w:rPr>
        <w:t>include a</w:t>
      </w:r>
      <w:r w:rsidR="00420D5F" w:rsidRPr="00120CEA">
        <w:rPr>
          <w:sz w:val="24"/>
          <w:szCs w:val="24"/>
          <w:lang w:val="en"/>
        </w:rPr>
        <w:t xml:space="preserve"> fourth aim</w:t>
      </w:r>
      <w:r w:rsidR="000F65CE" w:rsidRPr="00120CEA">
        <w:rPr>
          <w:sz w:val="24"/>
          <w:szCs w:val="24"/>
          <w:lang w:val="en"/>
        </w:rPr>
        <w:t>:</w:t>
      </w:r>
      <w:r w:rsidR="00420D5F" w:rsidRPr="00120CEA">
        <w:rPr>
          <w:sz w:val="24"/>
          <w:szCs w:val="24"/>
          <w:lang w:val="en"/>
        </w:rPr>
        <w:t xml:space="preserve"> address </w:t>
      </w:r>
      <w:r w:rsidR="00637F6E" w:rsidRPr="00120CEA">
        <w:rPr>
          <w:sz w:val="24"/>
          <w:szCs w:val="24"/>
          <w:lang w:val="en"/>
        </w:rPr>
        <w:t>clinician and staff satisfaction</w:t>
      </w:r>
      <w:r w:rsidR="006B5183" w:rsidRPr="00120CEA">
        <w:rPr>
          <w:sz w:val="24"/>
          <w:szCs w:val="24"/>
          <w:lang w:val="en"/>
        </w:rPr>
        <w:t>, and work-life balance</w:t>
      </w:r>
      <w:r w:rsidR="006A7128" w:rsidRPr="00120CEA">
        <w:rPr>
          <w:sz w:val="24"/>
          <w:szCs w:val="24"/>
          <w:lang w:val="en"/>
        </w:rPr>
        <w:t xml:space="preserve">.  </w:t>
      </w:r>
      <w:r w:rsidR="00A92E66" w:rsidRPr="00120CEA">
        <w:rPr>
          <w:sz w:val="24"/>
          <w:szCs w:val="24"/>
          <w:lang w:val="en"/>
        </w:rPr>
        <w:t>Staff satisfaction is also the underpinning for the Magnet Program development</w:t>
      </w:r>
      <w:r w:rsidR="0098198B">
        <w:rPr>
          <w:sz w:val="24"/>
          <w:szCs w:val="24"/>
          <w:lang w:val="en"/>
        </w:rPr>
        <w:t xml:space="preserve"> (ANA, ANCC, </w:t>
      </w:r>
      <w:proofErr w:type="spellStart"/>
      <w:r w:rsidR="0098198B">
        <w:rPr>
          <w:sz w:val="24"/>
          <w:szCs w:val="24"/>
          <w:lang w:val="en"/>
        </w:rPr>
        <w:t>n.d.</w:t>
      </w:r>
      <w:proofErr w:type="spellEnd"/>
      <w:r w:rsidR="00D41481">
        <w:rPr>
          <w:sz w:val="24"/>
          <w:szCs w:val="24"/>
          <w:lang w:val="en"/>
        </w:rPr>
        <w:t>).</w:t>
      </w:r>
      <w:r w:rsidR="0003109A">
        <w:rPr>
          <w:sz w:val="24"/>
          <w:szCs w:val="24"/>
          <w:lang w:val="en"/>
        </w:rPr>
        <w:t xml:space="preserve">  </w:t>
      </w:r>
      <w:r w:rsidR="00D41481" w:rsidRPr="0003109A">
        <w:rPr>
          <w:sz w:val="24"/>
          <w:szCs w:val="24"/>
        </w:rPr>
        <w:t>It is built around the variables that institutions and nursing services create—the magnetism—that attracts and retains quality nurses.</w:t>
      </w:r>
    </w:p>
    <w:p w14:paraId="7A874029" w14:textId="77777777" w:rsidR="0020697F" w:rsidRPr="00120CEA" w:rsidRDefault="0020697F" w:rsidP="00120CEA">
      <w:pPr>
        <w:spacing w:line="360" w:lineRule="auto"/>
        <w:rPr>
          <w:sz w:val="24"/>
          <w:szCs w:val="24"/>
        </w:rPr>
      </w:pPr>
      <w:r w:rsidRPr="0003109A">
        <w:rPr>
          <w:sz w:val="24"/>
          <w:szCs w:val="24"/>
        </w:rPr>
        <w:t xml:space="preserve">   </w:t>
      </w:r>
      <w:r w:rsidR="00261356" w:rsidRPr="0003109A">
        <w:rPr>
          <w:sz w:val="24"/>
          <w:szCs w:val="24"/>
        </w:rPr>
        <w:t>The</w:t>
      </w:r>
      <w:r w:rsidR="00261356" w:rsidRPr="00120CEA">
        <w:rPr>
          <w:sz w:val="24"/>
          <w:szCs w:val="24"/>
        </w:rPr>
        <w:t xml:space="preserve"> Triple/Quadruple Aim</w:t>
      </w:r>
      <w:r w:rsidRPr="00120CEA">
        <w:rPr>
          <w:sz w:val="24"/>
          <w:szCs w:val="24"/>
        </w:rPr>
        <w:t xml:space="preserve"> </w:t>
      </w:r>
      <w:r w:rsidR="00444ADA" w:rsidRPr="00120CEA">
        <w:rPr>
          <w:sz w:val="24"/>
          <w:szCs w:val="24"/>
        </w:rPr>
        <w:t xml:space="preserve">(henceforth as </w:t>
      </w:r>
      <w:r w:rsidR="002D2E7B" w:rsidRPr="00120CEA">
        <w:rPr>
          <w:i/>
          <w:sz w:val="24"/>
          <w:szCs w:val="24"/>
        </w:rPr>
        <w:t>Triple</w:t>
      </w:r>
      <w:r w:rsidR="00444ADA" w:rsidRPr="00120CEA">
        <w:rPr>
          <w:i/>
          <w:sz w:val="24"/>
          <w:szCs w:val="24"/>
        </w:rPr>
        <w:t xml:space="preserve"> Aim</w:t>
      </w:r>
      <w:r w:rsidR="00444ADA" w:rsidRPr="00120CEA">
        <w:rPr>
          <w:sz w:val="24"/>
          <w:szCs w:val="24"/>
        </w:rPr>
        <w:t xml:space="preserve">) </w:t>
      </w:r>
      <w:r w:rsidRPr="00120CEA">
        <w:rPr>
          <w:sz w:val="24"/>
          <w:szCs w:val="24"/>
        </w:rPr>
        <w:t>set</w:t>
      </w:r>
      <w:r w:rsidR="00261356" w:rsidRPr="00120CEA">
        <w:rPr>
          <w:sz w:val="24"/>
          <w:szCs w:val="24"/>
        </w:rPr>
        <w:t>s</w:t>
      </w:r>
      <w:r w:rsidRPr="00120CEA">
        <w:rPr>
          <w:sz w:val="24"/>
          <w:szCs w:val="24"/>
        </w:rPr>
        <w:t xml:space="preserve"> to achieve quality care delivery at the level of patient centered care.  Nurses</w:t>
      </w:r>
      <w:r w:rsidR="004D1F2C">
        <w:rPr>
          <w:sz w:val="24"/>
          <w:szCs w:val="24"/>
        </w:rPr>
        <w:t>,</w:t>
      </w:r>
      <w:r w:rsidRPr="00120CEA">
        <w:rPr>
          <w:sz w:val="24"/>
          <w:szCs w:val="24"/>
        </w:rPr>
        <w:t xml:space="preserve"> as providers of care</w:t>
      </w:r>
      <w:r w:rsidR="004D1F2C">
        <w:rPr>
          <w:sz w:val="24"/>
          <w:szCs w:val="24"/>
        </w:rPr>
        <w:t>,</w:t>
      </w:r>
      <w:r w:rsidRPr="00120CEA">
        <w:rPr>
          <w:sz w:val="24"/>
          <w:szCs w:val="24"/>
        </w:rPr>
        <w:t xml:space="preserve"> are uniquely qualified to best orchestrate and maximize </w:t>
      </w:r>
      <w:r w:rsidR="00637F6E" w:rsidRPr="00120CEA">
        <w:rPr>
          <w:sz w:val="24"/>
          <w:szCs w:val="24"/>
        </w:rPr>
        <w:t xml:space="preserve">each dimension of </w:t>
      </w:r>
      <w:r w:rsidRPr="00120CEA">
        <w:rPr>
          <w:sz w:val="24"/>
          <w:szCs w:val="24"/>
        </w:rPr>
        <w:t xml:space="preserve">the </w:t>
      </w:r>
      <w:r w:rsidR="002D2E7B" w:rsidRPr="00120CEA">
        <w:rPr>
          <w:sz w:val="24"/>
          <w:szCs w:val="24"/>
        </w:rPr>
        <w:t xml:space="preserve">Triple </w:t>
      </w:r>
      <w:r w:rsidRPr="00120CEA">
        <w:rPr>
          <w:sz w:val="24"/>
          <w:szCs w:val="24"/>
        </w:rPr>
        <w:t>Aim framework:</w:t>
      </w:r>
    </w:p>
    <w:p w14:paraId="31B55E34" w14:textId="77777777" w:rsidR="00F7207F" w:rsidRPr="007D2174" w:rsidRDefault="00F7207F" w:rsidP="00120CEA">
      <w:pPr>
        <w:spacing w:line="360" w:lineRule="auto"/>
        <w:ind w:left="630" w:right="900"/>
        <w:rPr>
          <w:sz w:val="24"/>
          <w:szCs w:val="24"/>
        </w:rPr>
      </w:pPr>
      <w:r w:rsidRPr="00120CEA">
        <w:rPr>
          <w:i/>
          <w:sz w:val="24"/>
          <w:szCs w:val="24"/>
        </w:rPr>
        <w:t>Nursing is a practice discipline and occurs as one nurse and one patient, family or community at a time. The encounter between a nurse and patient forms a fundamental bond that defines not only nursing as a profession, but each individual nurse as a provider of care. Nursing practice drives value and nurses have a direct and intimate influence on the quality, safety, and costs of patient centered care. If we define nursing value as the function of outcomes divided by costs, ther</w:t>
      </w:r>
      <w:r w:rsidR="00C523A5">
        <w:rPr>
          <w:i/>
          <w:sz w:val="24"/>
          <w:szCs w:val="24"/>
        </w:rPr>
        <w:t>e is a need to better define those</w:t>
      </w:r>
      <w:r w:rsidRPr="00120CEA">
        <w:rPr>
          <w:i/>
          <w:sz w:val="24"/>
          <w:szCs w:val="24"/>
        </w:rPr>
        <w:t xml:space="preserve"> measures and analytics for patient </w:t>
      </w:r>
      <w:r w:rsidRPr="00120CEA">
        <w:rPr>
          <w:i/>
          <w:sz w:val="24"/>
          <w:szCs w:val="24"/>
        </w:rPr>
        <w:lastRenderedPageBreak/>
        <w:t>level costs and outcomes of nursing care. This fundamental shift to capture the patient or consumer impact of nursing care is an important expansion of how nursing value is quantified. This will require rethinking how we view nursing care delivery beyond solely measuring nursing in terms of tasks or ratios and staffing levels, to one that recognizes the individual and collective accomplishments and results provided by each nurse across the broad spectrum of care. True nursing value can only be described by measurement of the clinical and financial impact of nursing care.</w:t>
      </w:r>
      <w:r w:rsidR="007D2174">
        <w:rPr>
          <w:i/>
          <w:sz w:val="24"/>
          <w:szCs w:val="24"/>
        </w:rPr>
        <w:t xml:space="preserve"> </w:t>
      </w:r>
      <w:r w:rsidR="007D2174">
        <w:rPr>
          <w:sz w:val="24"/>
          <w:szCs w:val="24"/>
        </w:rPr>
        <w:t>(Pappas &amp; Welton, 2015)</w:t>
      </w:r>
    </w:p>
    <w:p w14:paraId="15EBCDBB" w14:textId="77777777" w:rsidR="00F7207F" w:rsidRPr="00120CEA" w:rsidRDefault="00DE31EA" w:rsidP="00120CEA">
      <w:pPr>
        <w:spacing w:line="360" w:lineRule="auto"/>
        <w:ind w:right="900"/>
        <w:rPr>
          <w:sz w:val="24"/>
          <w:szCs w:val="24"/>
        </w:rPr>
      </w:pPr>
      <w:r w:rsidRPr="00A11EA1">
        <w:rPr>
          <w:noProof/>
          <w:sz w:val="24"/>
          <w:szCs w:val="24"/>
        </w:rPr>
        <mc:AlternateContent>
          <mc:Choice Requires="wps">
            <w:drawing>
              <wp:anchor distT="0" distB="0" distL="114300" distR="114300" simplePos="0" relativeHeight="251661312" behindDoc="0" locked="0" layoutInCell="0" allowOverlap="1" wp14:anchorId="4950CA10" wp14:editId="3B64B3B6">
                <wp:simplePos x="0" y="0"/>
                <wp:positionH relativeFrom="page">
                  <wp:posOffset>3020060</wp:posOffset>
                </wp:positionH>
                <wp:positionV relativeFrom="page">
                  <wp:posOffset>3608705</wp:posOffset>
                </wp:positionV>
                <wp:extent cx="3915410" cy="2708275"/>
                <wp:effectExtent l="19050" t="57150" r="123190" b="730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2708275"/>
                        </a:xfrm>
                        <a:prstGeom prst="rect">
                          <a:avLst/>
                        </a:prstGeom>
                        <a:ln>
                          <a:headEnd/>
                          <a:tailEnd/>
                        </a:ln>
                        <a:effectLst>
                          <a:outerShdw blurRad="50800" dist="38100" algn="l" rotWithShape="0">
                            <a:prstClr val="black">
                              <a:alpha val="40000"/>
                            </a:prstClr>
                          </a:outerShdw>
                        </a:effectLst>
                        <a:extLst/>
                      </wps:spPr>
                      <wps:style>
                        <a:lnRef idx="2">
                          <a:schemeClr val="accent1"/>
                        </a:lnRef>
                        <a:fillRef idx="1">
                          <a:schemeClr val="lt1"/>
                        </a:fillRef>
                        <a:effectRef idx="0">
                          <a:schemeClr val="accent1"/>
                        </a:effectRef>
                        <a:fontRef idx="minor">
                          <a:schemeClr val="dk1"/>
                        </a:fontRef>
                      </wps:style>
                      <wps:txbx>
                        <w:txbxContent>
                          <w:p w14:paraId="48B0F45A" w14:textId="77777777" w:rsidR="00A347AA" w:rsidRPr="005C1C42" w:rsidRDefault="00A347AA" w:rsidP="00A11EA1">
                            <w:pPr>
                              <w:spacing w:after="0" w:line="360" w:lineRule="auto"/>
                              <w:rPr>
                                <w:rFonts w:asciiTheme="majorHAnsi" w:eastAsiaTheme="majorEastAsia" w:hAnsiTheme="majorHAnsi" w:cstheme="majorBidi"/>
                                <w:i/>
                                <w:iCs/>
                                <w:color w:val="1F497D" w:themeColor="text2"/>
                                <w:sz w:val="20"/>
                                <w:szCs w:val="20"/>
                              </w:rPr>
                            </w:pPr>
                            <w:r w:rsidRPr="005C1C42">
                              <w:rPr>
                                <w:sz w:val="20"/>
                                <w:szCs w:val="20"/>
                              </w:rPr>
                              <w:t xml:space="preserve">  </w:t>
                            </w:r>
                            <w:r w:rsidRPr="005C1C42">
                              <w:rPr>
                                <w:color w:val="1F497D" w:themeColor="text2"/>
                                <w:sz w:val="20"/>
                                <w:szCs w:val="20"/>
                              </w:rPr>
                              <w:t>Registered nurses (RNs) are chartered with the protection, promotion, and optimization of health and abilities, prevention of illness and injury, facilitation of healing, alleviation of suffering through the diagnosis and treatment of human response, and advocacy in the care of individuals, families, groups, communities, and populations</w:t>
                            </w:r>
                            <w:r>
                              <w:rPr>
                                <w:color w:val="1F497D" w:themeColor="text2"/>
                                <w:sz w:val="20"/>
                                <w:szCs w:val="20"/>
                              </w:rPr>
                              <w:t xml:space="preserve"> (ANA, n.d., c)</w:t>
                            </w:r>
                            <w:r w:rsidRPr="005C1C42">
                              <w:rPr>
                                <w:color w:val="1F497D" w:themeColor="text2"/>
                                <w:sz w:val="20"/>
                                <w:szCs w:val="20"/>
                              </w:rPr>
                              <w:t>. As providers and advocates of care, RNs practice in all healthcare settings: hospitals, nursing homes, medical offices, ambulatory care centers, community health centers, schools, and retail clinics. They also provide health care in more surprising locations such as camps, homeless shelters, prisons, sporting events</w:t>
                            </w:r>
                            <w:r>
                              <w:rPr>
                                <w:color w:val="1F497D" w:themeColor="text2"/>
                                <w:sz w:val="20"/>
                                <w:szCs w:val="20"/>
                              </w:rPr>
                              <w:t>,</w:t>
                            </w:r>
                            <w:r w:rsidRPr="005C1C42">
                              <w:rPr>
                                <w:color w:val="1F497D" w:themeColor="text2"/>
                                <w:sz w:val="20"/>
                                <w:szCs w:val="20"/>
                              </w:rPr>
                              <w:t xml:space="preserve"> and tourist destinations</w:t>
                            </w:r>
                            <w:r>
                              <w:rPr>
                                <w:color w:val="1F497D" w:themeColor="text2"/>
                                <w:sz w:val="20"/>
                                <w:szCs w:val="20"/>
                              </w:rPr>
                              <w:t xml:space="preserve"> (ANA, n.d., d)</w:t>
                            </w:r>
                            <w:r w:rsidRPr="005C1C42">
                              <w:rPr>
                                <w:color w:val="1F497D" w:themeColor="text2"/>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7.8pt;margin-top:284.15pt;width:308.3pt;height:21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" o:allowincell="f" fillcolor="white [3201]" strokecolor="#4f81bd [3204]" strokeweight="2pt">
                <v:shadow on="t" color="black" opacity="26214f" origin="-.5" offset="3pt,0"/>
                <v:textbox inset="10.8pt,7.2pt,10.8pt,7.2pt">
                  <w:txbxContent>
                    <w:p w14:paraId="48B0F45A" w14:textId="77777777" w:rsidR="00A347AA" w:rsidRPr="005C1C42" w:rsidRDefault="00A347AA" w:rsidP="00A11EA1">
                      <w:pPr>
                        <w:spacing w:after="0" w:line="360" w:lineRule="auto"/>
                        <w:rPr>
                          <w:rFonts w:asciiTheme="majorHAnsi" w:eastAsiaTheme="majorEastAsia" w:hAnsiTheme="majorHAnsi" w:cstheme="majorBidi"/>
                          <w:i/>
                          <w:iCs/>
                          <w:color w:val="1F497D" w:themeColor="text2"/>
                          <w:sz w:val="20"/>
                          <w:szCs w:val="20"/>
                        </w:rPr>
                      </w:pPr>
                      <w:r w:rsidRPr="005C1C42">
                        <w:rPr>
                          <w:sz w:val="20"/>
                          <w:szCs w:val="20"/>
                        </w:rPr>
                        <w:t xml:space="preserve">  </w:t>
                      </w:r>
                      <w:r w:rsidRPr="005C1C42">
                        <w:rPr>
                          <w:color w:val="1F497D" w:themeColor="text2"/>
                          <w:sz w:val="20"/>
                          <w:szCs w:val="20"/>
                        </w:rPr>
                        <w:t>Registered nurses (RNs) are chartered with the protection, promotion, and optimization of health and abilities, prevention of illness and injury, facilitation of healing, alleviation of suffering through the diagnosis and treatment of human response, and advocacy in the care of individuals, families, groups, communities, and populations</w:t>
                      </w:r>
                      <w:r>
                        <w:rPr>
                          <w:color w:val="1F497D" w:themeColor="text2"/>
                          <w:sz w:val="20"/>
                          <w:szCs w:val="20"/>
                        </w:rPr>
                        <w:t xml:space="preserve"> (ANA, n.d., c)</w:t>
                      </w:r>
                      <w:r w:rsidRPr="005C1C42">
                        <w:rPr>
                          <w:color w:val="1F497D" w:themeColor="text2"/>
                          <w:sz w:val="20"/>
                          <w:szCs w:val="20"/>
                        </w:rPr>
                        <w:t>. As providers and advocates of care, RNs practice in all healthcare settings: hospitals, nursing homes, medical offices, ambulatory care centers, community health centers, schools, and retail clinics. They also provide health care in more surprising locations such as camps, homeless shelters, prisons, sporting events</w:t>
                      </w:r>
                      <w:r>
                        <w:rPr>
                          <w:color w:val="1F497D" w:themeColor="text2"/>
                          <w:sz w:val="20"/>
                          <w:szCs w:val="20"/>
                        </w:rPr>
                        <w:t>,</w:t>
                      </w:r>
                      <w:r w:rsidRPr="005C1C42">
                        <w:rPr>
                          <w:color w:val="1F497D" w:themeColor="text2"/>
                          <w:sz w:val="20"/>
                          <w:szCs w:val="20"/>
                        </w:rPr>
                        <w:t xml:space="preserve"> and tourist destinations</w:t>
                      </w:r>
                      <w:r>
                        <w:rPr>
                          <w:color w:val="1F497D" w:themeColor="text2"/>
                          <w:sz w:val="20"/>
                          <w:szCs w:val="20"/>
                        </w:rPr>
                        <w:t xml:space="preserve"> (ANA, n.d., d)</w:t>
                      </w:r>
                      <w:r w:rsidRPr="005C1C42">
                        <w:rPr>
                          <w:color w:val="1F497D" w:themeColor="text2"/>
                          <w:sz w:val="20"/>
                          <w:szCs w:val="20"/>
                        </w:rPr>
                        <w:t>.</w:t>
                      </w:r>
                    </w:p>
                  </w:txbxContent>
                </v:textbox>
                <w10:wrap type="square" anchorx="page" anchory="page"/>
              </v:shape>
            </w:pict>
          </mc:Fallback>
        </mc:AlternateContent>
      </w:r>
      <w:r w:rsidR="00026CF5" w:rsidRPr="00120CEA">
        <w:rPr>
          <w:sz w:val="24"/>
          <w:szCs w:val="24"/>
        </w:rPr>
        <w:t>The Triple Aim and overall impact on care delivery are meant to translate across the continuum of care</w:t>
      </w:r>
      <w:r w:rsidR="004D1F2C">
        <w:rPr>
          <w:sz w:val="24"/>
          <w:szCs w:val="24"/>
        </w:rPr>
        <w:t>,</w:t>
      </w:r>
      <w:r w:rsidR="00026CF5" w:rsidRPr="00120CEA">
        <w:rPr>
          <w:sz w:val="24"/>
          <w:szCs w:val="24"/>
        </w:rPr>
        <w:t xml:space="preserve"> beginning at the individual level and expanding to population health at the systems level</w:t>
      </w:r>
      <w:r w:rsidR="00F11167" w:rsidRPr="00120CEA">
        <w:rPr>
          <w:sz w:val="24"/>
          <w:szCs w:val="24"/>
        </w:rPr>
        <w:t xml:space="preserve">.  For example, </w:t>
      </w:r>
      <w:r w:rsidR="009F4AA4" w:rsidRPr="00120CEA">
        <w:rPr>
          <w:sz w:val="24"/>
          <w:szCs w:val="24"/>
        </w:rPr>
        <w:t xml:space="preserve">the Centers for Medicare &amp; Medicaid Services (CMMS) </w:t>
      </w:r>
      <w:r w:rsidR="002D2E7B" w:rsidRPr="00120CEA">
        <w:rPr>
          <w:i/>
          <w:sz w:val="24"/>
          <w:szCs w:val="24"/>
        </w:rPr>
        <w:t>Reform of Requirements for Long-Term Care Facilities</w:t>
      </w:r>
      <w:r w:rsidR="002D2E7B" w:rsidRPr="00120CEA">
        <w:rPr>
          <w:sz w:val="24"/>
          <w:szCs w:val="24"/>
        </w:rPr>
        <w:t xml:space="preserve"> (2016) is an update of the original 1991 document to reflect not only changes in theory and practice, but to reinforce the Triple Aim tenets </w:t>
      </w:r>
      <w:r w:rsidR="0093365C" w:rsidRPr="00120CEA">
        <w:rPr>
          <w:sz w:val="24"/>
          <w:szCs w:val="24"/>
        </w:rPr>
        <w:t>to</w:t>
      </w:r>
      <w:r w:rsidR="002D2E7B" w:rsidRPr="00120CEA">
        <w:rPr>
          <w:sz w:val="24"/>
          <w:szCs w:val="24"/>
        </w:rPr>
        <w:t xml:space="preserve"> </w:t>
      </w:r>
      <w:r w:rsidR="0093365C" w:rsidRPr="00120CEA">
        <w:rPr>
          <w:sz w:val="24"/>
          <w:szCs w:val="24"/>
        </w:rPr>
        <w:t>strength</w:t>
      </w:r>
      <w:r w:rsidR="00C45C03" w:rsidRPr="00120CEA">
        <w:rPr>
          <w:sz w:val="24"/>
          <w:szCs w:val="24"/>
        </w:rPr>
        <w:t>en</w:t>
      </w:r>
      <w:r w:rsidR="0093365C" w:rsidRPr="00120CEA">
        <w:rPr>
          <w:sz w:val="24"/>
          <w:szCs w:val="24"/>
        </w:rPr>
        <w:t xml:space="preserve"> and modernize the nation's health care system, providing access to high quality care and improved health at lower cost.</w:t>
      </w:r>
      <w:r w:rsidR="006A7128" w:rsidRPr="00120CEA">
        <w:rPr>
          <w:sz w:val="24"/>
          <w:szCs w:val="24"/>
          <w:vertAlign w:val="superscript"/>
        </w:rPr>
        <w:t xml:space="preserve"> </w:t>
      </w:r>
      <w:r w:rsidR="006A7128" w:rsidRPr="00120CEA">
        <w:rPr>
          <w:sz w:val="24"/>
          <w:szCs w:val="24"/>
        </w:rPr>
        <w:t xml:space="preserve"> </w:t>
      </w:r>
    </w:p>
    <w:p w14:paraId="1240346F" w14:textId="1A270674" w:rsidR="00F7207F" w:rsidRPr="00E673A4" w:rsidRDefault="005A7ADE" w:rsidP="00A8609A">
      <w:pPr>
        <w:spacing w:line="360" w:lineRule="auto"/>
        <w:rPr>
          <w:b/>
          <w:color w:val="C00000"/>
          <w:sz w:val="24"/>
          <w:szCs w:val="24"/>
        </w:rPr>
      </w:pPr>
      <w:r w:rsidRPr="00E673A4">
        <w:rPr>
          <w:b/>
          <w:color w:val="C00000"/>
          <w:sz w:val="24"/>
          <w:szCs w:val="24"/>
        </w:rPr>
        <w:t>Preface: Nurses and Staffing</w:t>
      </w:r>
      <w:r w:rsidR="00316D6F">
        <w:rPr>
          <w:sz w:val="24"/>
          <w:szCs w:val="24"/>
        </w:rPr>
        <w:t>—</w:t>
      </w:r>
      <w:r w:rsidRPr="00E673A4">
        <w:rPr>
          <w:b/>
          <w:color w:val="C00000"/>
          <w:sz w:val="24"/>
          <w:szCs w:val="24"/>
        </w:rPr>
        <w:t>A</w:t>
      </w:r>
      <w:r w:rsidR="00552AD6">
        <w:rPr>
          <w:b/>
          <w:color w:val="C00000"/>
          <w:sz w:val="24"/>
          <w:szCs w:val="24"/>
        </w:rPr>
        <w:t xml:space="preserve"> Complex and Multilevel Healthc</w:t>
      </w:r>
      <w:r w:rsidRPr="00E673A4">
        <w:rPr>
          <w:b/>
          <w:color w:val="C00000"/>
          <w:sz w:val="24"/>
          <w:szCs w:val="24"/>
        </w:rPr>
        <w:t>are</w:t>
      </w:r>
      <w:r w:rsidR="00FA2FD0">
        <w:rPr>
          <w:b/>
          <w:color w:val="C00000"/>
          <w:sz w:val="24"/>
          <w:szCs w:val="24"/>
        </w:rPr>
        <w:t xml:space="preserve"> and Delivery</w:t>
      </w:r>
      <w:r w:rsidRPr="00E673A4">
        <w:rPr>
          <w:b/>
          <w:color w:val="C00000"/>
          <w:sz w:val="24"/>
          <w:szCs w:val="24"/>
        </w:rPr>
        <w:t xml:space="preserve"> Issue</w:t>
      </w:r>
    </w:p>
    <w:p w14:paraId="44285453" w14:textId="732A7745" w:rsidR="00F7207F" w:rsidRDefault="00F7207F" w:rsidP="00A8609A">
      <w:pPr>
        <w:spacing w:line="360" w:lineRule="auto"/>
        <w:rPr>
          <w:sz w:val="24"/>
          <w:szCs w:val="24"/>
        </w:rPr>
      </w:pPr>
      <w:r w:rsidRPr="00EB694D">
        <w:rPr>
          <w:sz w:val="24"/>
          <w:szCs w:val="24"/>
        </w:rPr>
        <w:t xml:space="preserve">     Since the </w:t>
      </w:r>
      <w:r w:rsidR="00861622">
        <w:rPr>
          <w:sz w:val="24"/>
          <w:szCs w:val="24"/>
        </w:rPr>
        <w:t xml:space="preserve">original </w:t>
      </w:r>
      <w:r w:rsidRPr="00EB694D">
        <w:rPr>
          <w:sz w:val="24"/>
          <w:szCs w:val="24"/>
        </w:rPr>
        <w:t xml:space="preserve">1999 publication of </w:t>
      </w:r>
      <w:r w:rsidRPr="00EB694D">
        <w:rPr>
          <w:i/>
          <w:sz w:val="24"/>
          <w:szCs w:val="24"/>
        </w:rPr>
        <w:t>ANA’s Principles for Nurse Staffing</w:t>
      </w:r>
      <w:r w:rsidRPr="00EB694D">
        <w:rPr>
          <w:sz w:val="24"/>
          <w:szCs w:val="24"/>
        </w:rPr>
        <w:t>, staffing issues facing the profes</w:t>
      </w:r>
      <w:r>
        <w:rPr>
          <w:sz w:val="24"/>
          <w:szCs w:val="24"/>
        </w:rPr>
        <w:t xml:space="preserve">sion </w:t>
      </w:r>
      <w:r w:rsidR="00026CF5" w:rsidRPr="00026CF5">
        <w:rPr>
          <w:sz w:val="24"/>
          <w:szCs w:val="24"/>
        </w:rPr>
        <w:t>have reached multidimensional heights in complexity</w:t>
      </w:r>
      <w:r w:rsidRPr="00EB694D">
        <w:rPr>
          <w:sz w:val="24"/>
          <w:szCs w:val="24"/>
        </w:rPr>
        <w:t xml:space="preserve">. </w:t>
      </w:r>
      <w:r w:rsidR="0003109A">
        <w:rPr>
          <w:sz w:val="24"/>
          <w:szCs w:val="24"/>
        </w:rPr>
        <w:t xml:space="preserve"> </w:t>
      </w:r>
      <w:r w:rsidRPr="00EB694D">
        <w:rPr>
          <w:sz w:val="24"/>
          <w:szCs w:val="24"/>
        </w:rPr>
        <w:t xml:space="preserve">Aging populations of patients and nurses, competing priorities for health care dollars, </w:t>
      </w:r>
      <w:r w:rsidR="003D20AE">
        <w:rPr>
          <w:sz w:val="24"/>
          <w:szCs w:val="24"/>
        </w:rPr>
        <w:t xml:space="preserve">and </w:t>
      </w:r>
      <w:r>
        <w:rPr>
          <w:sz w:val="24"/>
          <w:szCs w:val="24"/>
        </w:rPr>
        <w:t>regional</w:t>
      </w:r>
      <w:r w:rsidRPr="00EB694D">
        <w:rPr>
          <w:sz w:val="24"/>
          <w:szCs w:val="24"/>
        </w:rPr>
        <w:t xml:space="preserve"> registered </w:t>
      </w:r>
      <w:r w:rsidRPr="003D20AE">
        <w:rPr>
          <w:sz w:val="24"/>
          <w:szCs w:val="24"/>
        </w:rPr>
        <w:lastRenderedPageBreak/>
        <w:t xml:space="preserve">nurse shortages </w:t>
      </w:r>
      <w:r w:rsidR="00A11EA1" w:rsidRPr="003D20AE">
        <w:rPr>
          <w:sz w:val="24"/>
          <w:szCs w:val="24"/>
        </w:rPr>
        <w:t>individually and collectively</w:t>
      </w:r>
      <w:r w:rsidR="00A11EA1">
        <w:t xml:space="preserve"> </w:t>
      </w:r>
      <w:r w:rsidRPr="00EB694D">
        <w:rPr>
          <w:sz w:val="24"/>
          <w:szCs w:val="24"/>
        </w:rPr>
        <w:t>place the profession in a potentially perilous si</w:t>
      </w:r>
      <w:r>
        <w:rPr>
          <w:sz w:val="24"/>
          <w:szCs w:val="24"/>
        </w:rPr>
        <w:t xml:space="preserve">tuation. </w:t>
      </w:r>
      <w:r w:rsidR="0066579C">
        <w:rPr>
          <w:sz w:val="24"/>
          <w:szCs w:val="24"/>
        </w:rPr>
        <w:t xml:space="preserve"> </w:t>
      </w:r>
      <w:r w:rsidR="003D20AE">
        <w:rPr>
          <w:sz w:val="24"/>
          <w:szCs w:val="24"/>
        </w:rPr>
        <w:t xml:space="preserve">To add to the mix future nursing school graduates </w:t>
      </w:r>
      <w:r w:rsidR="00A44C74">
        <w:rPr>
          <w:sz w:val="24"/>
          <w:szCs w:val="24"/>
        </w:rPr>
        <w:t xml:space="preserve">may </w:t>
      </w:r>
      <w:r w:rsidR="003D20AE">
        <w:rPr>
          <w:sz w:val="24"/>
          <w:szCs w:val="24"/>
        </w:rPr>
        <w:t xml:space="preserve">not be able to meet increasing workforce demands characterized by a blossoming baby boomer population and retiring senior nurses. </w:t>
      </w:r>
      <w:r w:rsidR="0066579C">
        <w:rPr>
          <w:sz w:val="24"/>
          <w:szCs w:val="24"/>
        </w:rPr>
        <w:t xml:space="preserve"> </w:t>
      </w:r>
      <w:r>
        <w:rPr>
          <w:sz w:val="24"/>
          <w:szCs w:val="24"/>
        </w:rPr>
        <w:t>Such press</w:t>
      </w:r>
      <w:r w:rsidR="00A11EA1">
        <w:rPr>
          <w:sz w:val="24"/>
          <w:szCs w:val="24"/>
        </w:rPr>
        <w:t>ures on registered nurses (RNs)</w:t>
      </w:r>
      <w:r>
        <w:rPr>
          <w:sz w:val="24"/>
          <w:szCs w:val="24"/>
        </w:rPr>
        <w:t xml:space="preserve"> to provide </w:t>
      </w:r>
      <w:r w:rsidR="00026CF5">
        <w:rPr>
          <w:sz w:val="24"/>
          <w:szCs w:val="24"/>
        </w:rPr>
        <w:t xml:space="preserve">expert </w:t>
      </w:r>
      <w:r w:rsidRPr="00EB694D">
        <w:rPr>
          <w:sz w:val="24"/>
          <w:szCs w:val="24"/>
        </w:rPr>
        <w:t xml:space="preserve">care </w:t>
      </w:r>
      <w:r w:rsidR="0019190E">
        <w:rPr>
          <w:sz w:val="24"/>
          <w:szCs w:val="24"/>
        </w:rPr>
        <w:t xml:space="preserve">across the spectrum of </w:t>
      </w:r>
      <w:r w:rsidR="00552AD6">
        <w:rPr>
          <w:sz w:val="24"/>
          <w:szCs w:val="24"/>
        </w:rPr>
        <w:t>healthcare consumers</w:t>
      </w:r>
      <w:r w:rsidR="00316D6F">
        <w:rPr>
          <w:sz w:val="24"/>
          <w:szCs w:val="24"/>
        </w:rPr>
        <w:t>—</w:t>
      </w:r>
      <w:r w:rsidR="0019190E">
        <w:rPr>
          <w:sz w:val="24"/>
          <w:szCs w:val="24"/>
        </w:rPr>
        <w:t>from neonates to frail elders</w:t>
      </w:r>
      <w:r w:rsidR="00316D6F">
        <w:rPr>
          <w:sz w:val="24"/>
          <w:szCs w:val="24"/>
        </w:rPr>
        <w:t>—</w:t>
      </w:r>
      <w:r w:rsidRPr="00EB694D">
        <w:rPr>
          <w:sz w:val="24"/>
          <w:szCs w:val="24"/>
        </w:rPr>
        <w:t xml:space="preserve">cause nurses to seek the definitive answer for </w:t>
      </w:r>
      <w:r w:rsidR="00C523A5">
        <w:rPr>
          <w:sz w:val="24"/>
          <w:szCs w:val="24"/>
        </w:rPr>
        <w:t>ascertaining</w:t>
      </w:r>
      <w:r w:rsidR="00FA2FD0" w:rsidRPr="00EB694D">
        <w:rPr>
          <w:sz w:val="24"/>
          <w:szCs w:val="24"/>
        </w:rPr>
        <w:t xml:space="preserve"> the right number of patients pe</w:t>
      </w:r>
      <w:r w:rsidR="00C523A5">
        <w:rPr>
          <w:sz w:val="24"/>
          <w:szCs w:val="24"/>
        </w:rPr>
        <w:t xml:space="preserve">r RN within care units; </w:t>
      </w:r>
      <w:r w:rsidR="00FA2FD0" w:rsidRPr="00EB694D">
        <w:rPr>
          <w:sz w:val="24"/>
          <w:szCs w:val="24"/>
        </w:rPr>
        <w:t xml:space="preserve">the </w:t>
      </w:r>
      <w:r w:rsidR="00FA2FD0">
        <w:rPr>
          <w:sz w:val="24"/>
          <w:szCs w:val="24"/>
        </w:rPr>
        <w:t>optimum</w:t>
      </w:r>
      <w:r w:rsidR="00FA2FD0" w:rsidRPr="00EB694D">
        <w:rPr>
          <w:sz w:val="24"/>
          <w:szCs w:val="24"/>
        </w:rPr>
        <w:t xml:space="preserve"> staffing syste</w:t>
      </w:r>
      <w:r w:rsidR="00C523A5">
        <w:rPr>
          <w:sz w:val="24"/>
          <w:szCs w:val="24"/>
        </w:rPr>
        <w:t xml:space="preserve">m; and </w:t>
      </w:r>
      <w:r w:rsidR="00FA2FD0">
        <w:rPr>
          <w:sz w:val="24"/>
          <w:szCs w:val="24"/>
        </w:rPr>
        <w:t>the optimum skill mix of licensed and unlicensed nursing personnel n</w:t>
      </w:r>
      <w:r w:rsidR="0019190E">
        <w:rPr>
          <w:sz w:val="24"/>
          <w:szCs w:val="24"/>
        </w:rPr>
        <w:t>eeded to meet a patient’s needs</w:t>
      </w:r>
      <w:r w:rsidR="00184025">
        <w:rPr>
          <w:sz w:val="24"/>
          <w:szCs w:val="24"/>
        </w:rPr>
        <w:t xml:space="preserve"> (Kurtzman, 2010a)</w:t>
      </w:r>
      <w:r w:rsidR="0019190E">
        <w:rPr>
          <w:sz w:val="24"/>
          <w:szCs w:val="24"/>
        </w:rPr>
        <w:t>.</w:t>
      </w:r>
      <w:r w:rsidR="00FA2FD0">
        <w:rPr>
          <w:sz w:val="24"/>
          <w:szCs w:val="24"/>
        </w:rPr>
        <w:t xml:space="preserve"> </w:t>
      </w:r>
      <w:r w:rsidR="00FA2FD0" w:rsidRPr="00EB694D">
        <w:rPr>
          <w:sz w:val="24"/>
          <w:szCs w:val="24"/>
        </w:rPr>
        <w:t xml:space="preserve">Research has addressed these </w:t>
      </w:r>
      <w:r w:rsidR="00E37BE1">
        <w:rPr>
          <w:sz w:val="24"/>
          <w:szCs w:val="24"/>
        </w:rPr>
        <w:t>issues</w:t>
      </w:r>
      <w:r w:rsidR="00FA2FD0" w:rsidRPr="00EB694D">
        <w:rPr>
          <w:sz w:val="24"/>
          <w:szCs w:val="24"/>
        </w:rPr>
        <w:t xml:space="preserve"> and </w:t>
      </w:r>
      <w:r w:rsidR="00FA2FD0">
        <w:rPr>
          <w:sz w:val="24"/>
          <w:szCs w:val="24"/>
        </w:rPr>
        <w:t xml:space="preserve">begins </w:t>
      </w:r>
      <w:r w:rsidR="00FA2FD0" w:rsidRPr="00EB694D">
        <w:rPr>
          <w:sz w:val="24"/>
          <w:szCs w:val="24"/>
        </w:rPr>
        <w:t xml:space="preserve">to provide </w:t>
      </w:r>
      <w:r w:rsidR="00E37BE1">
        <w:rPr>
          <w:sz w:val="24"/>
          <w:szCs w:val="24"/>
        </w:rPr>
        <w:t>solutions</w:t>
      </w:r>
      <w:r w:rsidR="00FA2FD0" w:rsidRPr="00EB694D">
        <w:rPr>
          <w:sz w:val="24"/>
          <w:szCs w:val="24"/>
        </w:rPr>
        <w:t xml:space="preserve"> (</w:t>
      </w:r>
      <w:r w:rsidR="00552AD6">
        <w:rPr>
          <w:sz w:val="24"/>
          <w:szCs w:val="24"/>
        </w:rPr>
        <w:t>See Annex--</w:t>
      </w:r>
      <w:r w:rsidR="0019190E">
        <w:rPr>
          <w:sz w:val="24"/>
          <w:szCs w:val="24"/>
        </w:rPr>
        <w:t xml:space="preserve"> </w:t>
      </w:r>
      <w:r w:rsidR="00671E70">
        <w:rPr>
          <w:sz w:val="24"/>
          <w:szCs w:val="24"/>
        </w:rPr>
        <w:t>Safe Staffin</w:t>
      </w:r>
      <w:r w:rsidR="00C523A5">
        <w:rPr>
          <w:sz w:val="24"/>
          <w:szCs w:val="24"/>
        </w:rPr>
        <w:t>g Literature Review, 2017</w:t>
      </w:r>
      <w:r w:rsidR="00FA2FD0" w:rsidRPr="00EB694D">
        <w:rPr>
          <w:sz w:val="24"/>
          <w:szCs w:val="24"/>
        </w:rPr>
        <w:t>).  Howev</w:t>
      </w:r>
      <w:r w:rsidR="00FA2FD0">
        <w:rPr>
          <w:sz w:val="24"/>
          <w:szCs w:val="24"/>
        </w:rPr>
        <w:t>er, further research is needed</w:t>
      </w:r>
      <w:r w:rsidR="00FA2FD0" w:rsidRPr="00EB694D">
        <w:rPr>
          <w:sz w:val="24"/>
          <w:szCs w:val="24"/>
        </w:rPr>
        <w:t xml:space="preserve"> to </w:t>
      </w:r>
      <w:r w:rsidR="00BC2443" w:rsidRPr="00BC2443">
        <w:rPr>
          <w:sz w:val="24"/>
          <w:szCs w:val="24"/>
        </w:rPr>
        <w:t>provide answers and workable staffing models in demanding settings</w:t>
      </w:r>
      <w:r w:rsidR="00FA2FD0" w:rsidRPr="00EB694D">
        <w:rPr>
          <w:sz w:val="24"/>
          <w:szCs w:val="24"/>
        </w:rPr>
        <w:t>.</w:t>
      </w:r>
    </w:p>
    <w:p w14:paraId="5A37D15D" w14:textId="77777777" w:rsidR="00E73E18" w:rsidRPr="00E673A4" w:rsidRDefault="00FA2FD0" w:rsidP="00A8609A">
      <w:pPr>
        <w:spacing w:after="0" w:line="360" w:lineRule="auto"/>
        <w:rPr>
          <w:b/>
          <w:color w:val="C00000"/>
          <w:sz w:val="24"/>
          <w:szCs w:val="24"/>
        </w:rPr>
      </w:pPr>
      <w:r>
        <w:rPr>
          <w:b/>
          <w:color w:val="C00000"/>
          <w:sz w:val="24"/>
          <w:szCs w:val="24"/>
        </w:rPr>
        <w:t>The Many Dimensions of Nursing and</w:t>
      </w:r>
      <w:r w:rsidR="00E73E18" w:rsidRPr="00E673A4">
        <w:rPr>
          <w:b/>
          <w:color w:val="C00000"/>
          <w:sz w:val="24"/>
          <w:szCs w:val="24"/>
        </w:rPr>
        <w:t xml:space="preserve"> Staffing </w:t>
      </w:r>
    </w:p>
    <w:p w14:paraId="2A67B521" w14:textId="77777777" w:rsidR="00E73E18" w:rsidRPr="00E73E18" w:rsidRDefault="00E73E18" w:rsidP="00A8609A">
      <w:pPr>
        <w:spacing w:after="0" w:line="360" w:lineRule="auto"/>
        <w:rPr>
          <w:i/>
          <w:sz w:val="24"/>
          <w:szCs w:val="24"/>
        </w:rPr>
      </w:pPr>
      <w:r w:rsidRPr="00E73E18">
        <w:rPr>
          <w:i/>
          <w:sz w:val="24"/>
          <w:szCs w:val="24"/>
        </w:rPr>
        <w:t>Nurses’ Professional Characteristics, Outcomes of Care, and Levels of Care</w:t>
      </w:r>
    </w:p>
    <w:p w14:paraId="679C6C62" w14:textId="0660CE11" w:rsidR="00F7207F" w:rsidRDefault="00F7207F" w:rsidP="00A8609A">
      <w:pPr>
        <w:spacing w:line="360" w:lineRule="auto"/>
        <w:rPr>
          <w:sz w:val="24"/>
          <w:szCs w:val="24"/>
        </w:rPr>
      </w:pPr>
      <w:r>
        <w:rPr>
          <w:sz w:val="24"/>
          <w:szCs w:val="24"/>
        </w:rPr>
        <w:t xml:space="preserve">   Nurse staffing is more than just </w:t>
      </w:r>
      <w:r w:rsidR="00BC2443" w:rsidRPr="00BC2443">
        <w:rPr>
          <w:sz w:val="24"/>
          <w:szCs w:val="24"/>
        </w:rPr>
        <w:t xml:space="preserve">meeting a “ratio” of a certain number </w:t>
      </w:r>
      <w:r>
        <w:rPr>
          <w:sz w:val="24"/>
          <w:szCs w:val="24"/>
        </w:rPr>
        <w:t>of nurses for a given num</w:t>
      </w:r>
      <w:r w:rsidR="003D6B70">
        <w:rPr>
          <w:sz w:val="24"/>
          <w:szCs w:val="24"/>
        </w:rPr>
        <w:t>ber of patients</w:t>
      </w:r>
      <w:r>
        <w:rPr>
          <w:sz w:val="24"/>
          <w:szCs w:val="24"/>
        </w:rPr>
        <w:t>. Ultimately, any nursing care delivery system must provide the necessary nursing resources to meet each patient’s individual needs</w:t>
      </w:r>
      <w:r w:rsidR="00BC2443">
        <w:rPr>
          <w:sz w:val="24"/>
          <w:szCs w:val="24"/>
        </w:rPr>
        <w:t xml:space="preserve"> </w:t>
      </w:r>
      <w:r w:rsidR="00BC2443" w:rsidRPr="00BC2443">
        <w:rPr>
          <w:sz w:val="24"/>
          <w:szCs w:val="24"/>
        </w:rPr>
        <w:t>and the unit’s collective needs</w:t>
      </w:r>
      <w:r>
        <w:rPr>
          <w:sz w:val="24"/>
          <w:szCs w:val="24"/>
        </w:rPr>
        <w:t>. All nurses are providers of care. As such, the individual characteristics of each</w:t>
      </w:r>
      <w:r w:rsidR="00160CFE">
        <w:rPr>
          <w:sz w:val="24"/>
          <w:szCs w:val="24"/>
        </w:rPr>
        <w:t xml:space="preserve"> nurse</w:t>
      </w:r>
      <w:r w:rsidR="00316D6F">
        <w:rPr>
          <w:sz w:val="24"/>
          <w:szCs w:val="24"/>
        </w:rPr>
        <w:t>—</w:t>
      </w:r>
      <w:r>
        <w:rPr>
          <w:sz w:val="24"/>
          <w:szCs w:val="24"/>
        </w:rPr>
        <w:t>experience, knowledge, specific skill set, and overall att</w:t>
      </w:r>
      <w:r w:rsidR="00160CFE">
        <w:rPr>
          <w:sz w:val="24"/>
          <w:szCs w:val="24"/>
        </w:rPr>
        <w:t>itude and professional judgment</w:t>
      </w:r>
      <w:r w:rsidR="00316D6F">
        <w:rPr>
          <w:sz w:val="24"/>
          <w:szCs w:val="24"/>
        </w:rPr>
        <w:t>—</w:t>
      </w:r>
      <w:r>
        <w:rPr>
          <w:sz w:val="24"/>
          <w:szCs w:val="24"/>
        </w:rPr>
        <w:t xml:space="preserve">directly impact the outcomes of care. This is </w:t>
      </w:r>
      <w:r w:rsidR="00160CFE">
        <w:rPr>
          <w:sz w:val="24"/>
          <w:szCs w:val="24"/>
        </w:rPr>
        <w:t xml:space="preserve">achieved </w:t>
      </w:r>
      <w:r>
        <w:rPr>
          <w:sz w:val="24"/>
          <w:szCs w:val="24"/>
        </w:rPr>
        <w:t xml:space="preserve">individually as part of the </w:t>
      </w:r>
      <w:r w:rsidR="00FA2FD0">
        <w:rPr>
          <w:sz w:val="24"/>
          <w:szCs w:val="24"/>
        </w:rPr>
        <w:t xml:space="preserve">professional </w:t>
      </w:r>
      <w:r>
        <w:rPr>
          <w:sz w:val="24"/>
          <w:szCs w:val="24"/>
        </w:rPr>
        <w:t>accountability and responsibility for each nurs</w:t>
      </w:r>
      <w:r w:rsidR="00780B1F">
        <w:rPr>
          <w:sz w:val="24"/>
          <w:szCs w:val="24"/>
        </w:rPr>
        <w:t>e, but also collectively among</w:t>
      </w:r>
      <w:r>
        <w:rPr>
          <w:sz w:val="24"/>
          <w:szCs w:val="24"/>
        </w:rPr>
        <w:t xml:space="preserve"> groups of nurses working </w:t>
      </w:r>
      <w:r w:rsidR="00665594">
        <w:rPr>
          <w:sz w:val="24"/>
          <w:szCs w:val="24"/>
        </w:rPr>
        <w:t>collaboratively</w:t>
      </w:r>
      <w:r>
        <w:rPr>
          <w:sz w:val="24"/>
          <w:szCs w:val="24"/>
        </w:rPr>
        <w:t xml:space="preserve"> with other healthcare team </w:t>
      </w:r>
      <w:r w:rsidR="00552AD6">
        <w:rPr>
          <w:sz w:val="24"/>
          <w:szCs w:val="24"/>
        </w:rPr>
        <w:t xml:space="preserve">members </w:t>
      </w:r>
      <w:r>
        <w:rPr>
          <w:sz w:val="24"/>
          <w:szCs w:val="24"/>
        </w:rPr>
        <w:t>to provide the optimal care to each patient at an optimum price (cost) to achieve best value. From a system</w:t>
      </w:r>
      <w:r w:rsidR="00552AD6">
        <w:rPr>
          <w:sz w:val="24"/>
          <w:szCs w:val="24"/>
        </w:rPr>
        <w:t>s</w:t>
      </w:r>
      <w:r>
        <w:rPr>
          <w:sz w:val="24"/>
          <w:szCs w:val="24"/>
        </w:rPr>
        <w:t xml:space="preserve"> standpoint, each care setting must balance both quality and safety towards achievement of best practices and outcomes with the overall expenditure of nursing resources and the costs </w:t>
      </w:r>
      <w:r w:rsidR="00C45C03">
        <w:rPr>
          <w:sz w:val="24"/>
          <w:szCs w:val="24"/>
        </w:rPr>
        <w:t>associated with</w:t>
      </w:r>
      <w:r>
        <w:rPr>
          <w:sz w:val="24"/>
          <w:szCs w:val="24"/>
        </w:rPr>
        <w:t xml:space="preserve"> those resources to achieve an optimum outcome of care</w:t>
      </w:r>
      <w:r w:rsidR="003459AE">
        <w:rPr>
          <w:sz w:val="24"/>
          <w:szCs w:val="24"/>
        </w:rPr>
        <w:t xml:space="preserve"> (</w:t>
      </w:r>
      <w:r w:rsidR="00184025">
        <w:rPr>
          <w:sz w:val="24"/>
          <w:szCs w:val="24"/>
        </w:rPr>
        <w:t xml:space="preserve">Li, et al., </w:t>
      </w:r>
      <w:r w:rsidR="00D31E72">
        <w:rPr>
          <w:sz w:val="24"/>
          <w:szCs w:val="24"/>
        </w:rPr>
        <w:t xml:space="preserve">2011; </w:t>
      </w:r>
      <w:r w:rsidR="003459AE">
        <w:rPr>
          <w:sz w:val="24"/>
          <w:szCs w:val="24"/>
        </w:rPr>
        <w:t>Welton &amp; Harper, 2015)</w:t>
      </w:r>
      <w:r>
        <w:rPr>
          <w:sz w:val="24"/>
          <w:szCs w:val="24"/>
        </w:rPr>
        <w:t>.</w:t>
      </w:r>
    </w:p>
    <w:p w14:paraId="76F6CAAF" w14:textId="7398769D" w:rsidR="007B7E69" w:rsidRDefault="007B7E69" w:rsidP="00A8609A">
      <w:pPr>
        <w:spacing w:line="360" w:lineRule="auto"/>
        <w:rPr>
          <w:sz w:val="24"/>
          <w:szCs w:val="24"/>
        </w:rPr>
      </w:pPr>
      <w:r w:rsidRPr="00EB694D">
        <w:rPr>
          <w:sz w:val="24"/>
          <w:szCs w:val="24"/>
        </w:rPr>
        <w:t xml:space="preserve">     ANA believes that the </w:t>
      </w:r>
      <w:r w:rsidR="003E146F">
        <w:rPr>
          <w:sz w:val="24"/>
          <w:szCs w:val="24"/>
        </w:rPr>
        <w:t>interaction</w:t>
      </w:r>
      <w:r w:rsidRPr="00EB694D">
        <w:rPr>
          <w:sz w:val="24"/>
          <w:szCs w:val="24"/>
        </w:rPr>
        <w:t xml:space="preserve"> where care is given</w:t>
      </w:r>
      <w:r w:rsidR="00316D6F">
        <w:rPr>
          <w:sz w:val="24"/>
          <w:szCs w:val="24"/>
        </w:rPr>
        <w:t>—</w:t>
      </w:r>
      <w:r>
        <w:rPr>
          <w:sz w:val="24"/>
          <w:szCs w:val="24"/>
        </w:rPr>
        <w:t>the encounter between a nurse and patient/</w:t>
      </w:r>
      <w:r w:rsidR="00552AD6">
        <w:rPr>
          <w:sz w:val="24"/>
          <w:szCs w:val="24"/>
        </w:rPr>
        <w:t>healthcare consumer</w:t>
      </w:r>
      <w:r>
        <w:rPr>
          <w:sz w:val="24"/>
          <w:szCs w:val="24"/>
        </w:rPr>
        <w:t>, family, or community</w:t>
      </w:r>
      <w:r w:rsidR="00316D6F">
        <w:rPr>
          <w:sz w:val="24"/>
          <w:szCs w:val="24"/>
        </w:rPr>
        <w:t>—</w:t>
      </w:r>
      <w:r w:rsidRPr="00EB694D">
        <w:rPr>
          <w:sz w:val="24"/>
          <w:szCs w:val="24"/>
        </w:rPr>
        <w:t xml:space="preserve">is where these </w:t>
      </w:r>
      <w:r w:rsidR="00BC2443">
        <w:rPr>
          <w:sz w:val="24"/>
          <w:szCs w:val="24"/>
        </w:rPr>
        <w:t>concerns</w:t>
      </w:r>
      <w:r w:rsidRPr="00EB694D">
        <w:rPr>
          <w:sz w:val="24"/>
          <w:szCs w:val="24"/>
        </w:rPr>
        <w:t xml:space="preserve"> need to be addressed</w:t>
      </w:r>
      <w:r>
        <w:rPr>
          <w:sz w:val="24"/>
          <w:szCs w:val="24"/>
        </w:rPr>
        <w:t xml:space="preserve"> and solutions developed</w:t>
      </w:r>
      <w:r w:rsidRPr="00EB694D">
        <w:rPr>
          <w:sz w:val="24"/>
          <w:szCs w:val="24"/>
        </w:rPr>
        <w:t xml:space="preserve">. The </w:t>
      </w:r>
      <w:r w:rsidRPr="00EB694D">
        <w:rPr>
          <w:i/>
          <w:sz w:val="24"/>
          <w:szCs w:val="24"/>
        </w:rPr>
        <w:t>Principles</w:t>
      </w:r>
      <w:r w:rsidRPr="00EB694D">
        <w:rPr>
          <w:sz w:val="24"/>
          <w:szCs w:val="24"/>
        </w:rPr>
        <w:t xml:space="preserve"> </w:t>
      </w:r>
      <w:r w:rsidR="00C523A5">
        <w:rPr>
          <w:sz w:val="24"/>
          <w:szCs w:val="24"/>
        </w:rPr>
        <w:t>document provides</w:t>
      </w:r>
      <w:r w:rsidRPr="00EB694D">
        <w:rPr>
          <w:sz w:val="24"/>
          <w:szCs w:val="24"/>
        </w:rPr>
        <w:t xml:space="preserve"> a framework to help </w:t>
      </w:r>
      <w:r w:rsidR="00186B82">
        <w:rPr>
          <w:sz w:val="24"/>
          <w:szCs w:val="24"/>
        </w:rPr>
        <w:lastRenderedPageBreak/>
        <w:t>direct care</w:t>
      </w:r>
      <w:r w:rsidR="001C570F">
        <w:rPr>
          <w:sz w:val="24"/>
          <w:szCs w:val="24"/>
        </w:rPr>
        <w:t xml:space="preserve"> </w:t>
      </w:r>
      <w:r w:rsidRPr="00EB694D">
        <w:rPr>
          <w:sz w:val="24"/>
          <w:szCs w:val="24"/>
        </w:rPr>
        <w:t>nurses</w:t>
      </w:r>
      <w:r>
        <w:rPr>
          <w:sz w:val="24"/>
          <w:szCs w:val="24"/>
        </w:rPr>
        <w:t>, nurse leaders</w:t>
      </w:r>
      <w:r w:rsidRPr="00EB694D">
        <w:rPr>
          <w:sz w:val="24"/>
          <w:szCs w:val="24"/>
        </w:rPr>
        <w:t xml:space="preserve"> and </w:t>
      </w:r>
      <w:r>
        <w:rPr>
          <w:sz w:val="24"/>
          <w:szCs w:val="24"/>
        </w:rPr>
        <w:t>health</w:t>
      </w:r>
      <w:r w:rsidR="001C570F">
        <w:rPr>
          <w:sz w:val="24"/>
          <w:szCs w:val="24"/>
        </w:rPr>
        <w:t xml:space="preserve"> </w:t>
      </w:r>
      <w:r>
        <w:rPr>
          <w:sz w:val="24"/>
          <w:szCs w:val="24"/>
        </w:rPr>
        <w:t xml:space="preserve">care </w:t>
      </w:r>
      <w:r w:rsidRPr="00EB694D">
        <w:rPr>
          <w:sz w:val="24"/>
          <w:szCs w:val="24"/>
        </w:rPr>
        <w:t>administrators address questions about appropriate staffing</w:t>
      </w:r>
      <w:r>
        <w:rPr>
          <w:sz w:val="24"/>
          <w:szCs w:val="24"/>
        </w:rPr>
        <w:t xml:space="preserve"> levels</w:t>
      </w:r>
      <w:r w:rsidRPr="00EB694D">
        <w:rPr>
          <w:sz w:val="24"/>
          <w:szCs w:val="24"/>
        </w:rPr>
        <w:t>, provide measurable criteria to assess the sufficiency of staffing</w:t>
      </w:r>
      <w:r>
        <w:rPr>
          <w:sz w:val="24"/>
          <w:szCs w:val="24"/>
        </w:rPr>
        <w:t>, skill mix, experience, assignment patterns, and readiness of nurses and nursing staff to provide patient care,</w:t>
      </w:r>
      <w:r w:rsidRPr="00EB694D">
        <w:rPr>
          <w:sz w:val="24"/>
          <w:szCs w:val="24"/>
        </w:rPr>
        <w:t xml:space="preserve"> and the criteria for reviewing staffing systems</w:t>
      </w:r>
      <w:r>
        <w:rPr>
          <w:sz w:val="24"/>
          <w:szCs w:val="24"/>
        </w:rPr>
        <w:t xml:space="preserve"> within a nursing care delivery system</w:t>
      </w:r>
      <w:r w:rsidR="00D31E72">
        <w:rPr>
          <w:sz w:val="24"/>
          <w:szCs w:val="24"/>
        </w:rPr>
        <w:t xml:space="preserve"> (</w:t>
      </w:r>
      <w:proofErr w:type="spellStart"/>
      <w:r w:rsidR="00D31E72">
        <w:rPr>
          <w:sz w:val="24"/>
          <w:szCs w:val="24"/>
        </w:rPr>
        <w:t>Cathro</w:t>
      </w:r>
      <w:proofErr w:type="spellEnd"/>
      <w:r w:rsidR="00D31E72">
        <w:rPr>
          <w:sz w:val="24"/>
          <w:szCs w:val="24"/>
        </w:rPr>
        <w:t xml:space="preserve">, 2013; Sir, </w:t>
      </w:r>
      <w:proofErr w:type="spellStart"/>
      <w:r w:rsidR="00D31E72">
        <w:rPr>
          <w:sz w:val="24"/>
          <w:szCs w:val="24"/>
        </w:rPr>
        <w:t>Dundar</w:t>
      </w:r>
      <w:proofErr w:type="spellEnd"/>
      <w:r w:rsidR="00D31E72">
        <w:rPr>
          <w:sz w:val="24"/>
          <w:szCs w:val="24"/>
        </w:rPr>
        <w:t xml:space="preserve">, Barker </w:t>
      </w:r>
      <w:proofErr w:type="spellStart"/>
      <w:r w:rsidR="00D31E72">
        <w:rPr>
          <w:sz w:val="24"/>
          <w:szCs w:val="24"/>
        </w:rPr>
        <w:t>Steege</w:t>
      </w:r>
      <w:proofErr w:type="spellEnd"/>
      <w:r w:rsidR="00D31E72">
        <w:rPr>
          <w:sz w:val="24"/>
          <w:szCs w:val="24"/>
        </w:rPr>
        <w:t xml:space="preserve"> &amp; </w:t>
      </w:r>
      <w:proofErr w:type="spellStart"/>
      <w:r w:rsidR="00D31E72">
        <w:rPr>
          <w:sz w:val="24"/>
          <w:szCs w:val="24"/>
        </w:rPr>
        <w:t>Pasupathy</w:t>
      </w:r>
      <w:proofErr w:type="spellEnd"/>
      <w:r w:rsidR="00D31E72">
        <w:rPr>
          <w:sz w:val="24"/>
          <w:szCs w:val="24"/>
        </w:rPr>
        <w:t>, 2015)</w:t>
      </w:r>
      <w:r>
        <w:rPr>
          <w:sz w:val="24"/>
          <w:szCs w:val="24"/>
        </w:rPr>
        <w:t xml:space="preserve">. The </w:t>
      </w:r>
      <w:r w:rsidRPr="00E245BB">
        <w:rPr>
          <w:i/>
          <w:sz w:val="24"/>
          <w:szCs w:val="24"/>
        </w:rPr>
        <w:t>Principles</w:t>
      </w:r>
      <w:r>
        <w:rPr>
          <w:sz w:val="24"/>
          <w:szCs w:val="24"/>
        </w:rPr>
        <w:t xml:space="preserve"> </w:t>
      </w:r>
      <w:r w:rsidR="00C523A5">
        <w:rPr>
          <w:sz w:val="24"/>
          <w:szCs w:val="24"/>
        </w:rPr>
        <w:t xml:space="preserve">document </w:t>
      </w:r>
      <w:r>
        <w:rPr>
          <w:sz w:val="24"/>
          <w:szCs w:val="24"/>
        </w:rPr>
        <w:t>also provide</w:t>
      </w:r>
      <w:r w:rsidR="00C523A5">
        <w:rPr>
          <w:sz w:val="24"/>
          <w:szCs w:val="24"/>
        </w:rPr>
        <w:t>s</w:t>
      </w:r>
      <w:r>
        <w:rPr>
          <w:sz w:val="24"/>
          <w:szCs w:val="24"/>
        </w:rPr>
        <w:t xml:space="preserve"> a framework to ensure there </w:t>
      </w:r>
      <w:r w:rsidRPr="00EB694D">
        <w:rPr>
          <w:sz w:val="24"/>
          <w:szCs w:val="24"/>
        </w:rPr>
        <w:t xml:space="preserve">are comprehensive </w:t>
      </w:r>
      <w:r>
        <w:rPr>
          <w:sz w:val="24"/>
          <w:szCs w:val="24"/>
        </w:rPr>
        <w:t xml:space="preserve">mechanisms in place within a nursing care delivery system to address fluctuations in the nursing workforce and to ensure that nursing resources are adapted and applied in a timely manner to meet the changing needs of patients, </w:t>
      </w:r>
      <w:r w:rsidR="00BC2443">
        <w:rPr>
          <w:sz w:val="24"/>
          <w:szCs w:val="24"/>
        </w:rPr>
        <w:t xml:space="preserve">units, </w:t>
      </w:r>
      <w:r>
        <w:rPr>
          <w:sz w:val="24"/>
          <w:szCs w:val="24"/>
        </w:rPr>
        <w:t>populations, or communities</w:t>
      </w:r>
      <w:r w:rsidRPr="00EB694D">
        <w:rPr>
          <w:sz w:val="24"/>
          <w:szCs w:val="24"/>
        </w:rPr>
        <w:t>.</w:t>
      </w:r>
    </w:p>
    <w:p w14:paraId="74CA88AB" w14:textId="535BFB8A" w:rsidR="007B7E69" w:rsidRPr="00EB694D" w:rsidRDefault="00F7207F" w:rsidP="00A8609A">
      <w:pPr>
        <w:spacing w:line="360" w:lineRule="auto"/>
        <w:rPr>
          <w:sz w:val="24"/>
          <w:szCs w:val="24"/>
        </w:rPr>
      </w:pPr>
      <w:r w:rsidRPr="00EB694D">
        <w:rPr>
          <w:sz w:val="24"/>
          <w:szCs w:val="24"/>
        </w:rPr>
        <w:t xml:space="preserve">     Registered nursing is a “knowledge-based” practice</w:t>
      </w:r>
      <w:r w:rsidR="000D34A4">
        <w:rPr>
          <w:sz w:val="24"/>
          <w:szCs w:val="24"/>
        </w:rPr>
        <w:t xml:space="preserve"> </w:t>
      </w:r>
      <w:r w:rsidR="000D34A4" w:rsidRPr="000D34A4">
        <w:rPr>
          <w:sz w:val="24"/>
          <w:szCs w:val="24"/>
        </w:rPr>
        <w:t>with a significant psychomotor skills component.</w:t>
      </w:r>
      <w:r w:rsidRPr="00EB694D">
        <w:rPr>
          <w:sz w:val="24"/>
          <w:szCs w:val="24"/>
        </w:rPr>
        <w:t xml:space="preserve"> </w:t>
      </w:r>
      <w:r w:rsidR="00120CEA">
        <w:rPr>
          <w:sz w:val="24"/>
          <w:szCs w:val="24"/>
        </w:rPr>
        <w:t xml:space="preserve"> </w:t>
      </w:r>
      <w:r w:rsidRPr="00EB694D">
        <w:rPr>
          <w:sz w:val="24"/>
          <w:szCs w:val="24"/>
        </w:rPr>
        <w:t xml:space="preserve">Although </w:t>
      </w:r>
      <w:r w:rsidR="000D34A4">
        <w:rPr>
          <w:sz w:val="24"/>
          <w:szCs w:val="24"/>
        </w:rPr>
        <w:t>RNs</w:t>
      </w:r>
      <w:r w:rsidRPr="00EB694D">
        <w:rPr>
          <w:sz w:val="24"/>
          <w:szCs w:val="24"/>
        </w:rPr>
        <w:t xml:space="preserve"> perform tasks such as </w:t>
      </w:r>
      <w:r w:rsidR="005A7ADE">
        <w:rPr>
          <w:sz w:val="24"/>
          <w:szCs w:val="24"/>
        </w:rPr>
        <w:t>sterile dressing changes</w:t>
      </w:r>
      <w:r>
        <w:rPr>
          <w:sz w:val="24"/>
          <w:szCs w:val="24"/>
        </w:rPr>
        <w:t xml:space="preserve"> </w:t>
      </w:r>
      <w:r w:rsidRPr="00EB694D">
        <w:rPr>
          <w:sz w:val="24"/>
          <w:szCs w:val="24"/>
        </w:rPr>
        <w:t>and medication administ</w:t>
      </w:r>
      <w:r w:rsidR="007351C7">
        <w:rPr>
          <w:sz w:val="24"/>
          <w:szCs w:val="24"/>
        </w:rPr>
        <w:t xml:space="preserve">ration, </w:t>
      </w:r>
      <w:r w:rsidR="003E146F" w:rsidRPr="003E146F">
        <w:rPr>
          <w:sz w:val="24"/>
          <w:szCs w:val="24"/>
        </w:rPr>
        <w:t>the knowle</w:t>
      </w:r>
      <w:r w:rsidR="003E146F">
        <w:rPr>
          <w:sz w:val="24"/>
          <w:szCs w:val="24"/>
        </w:rPr>
        <w:t xml:space="preserve">dge and expertise they obtain </w:t>
      </w:r>
      <w:r w:rsidRPr="00EB694D">
        <w:rPr>
          <w:sz w:val="24"/>
          <w:szCs w:val="24"/>
        </w:rPr>
        <w:t xml:space="preserve">through their educational programs and work experiences </w:t>
      </w:r>
      <w:r w:rsidR="003E146F">
        <w:rPr>
          <w:sz w:val="24"/>
          <w:szCs w:val="24"/>
        </w:rPr>
        <w:t>guide</w:t>
      </w:r>
      <w:r w:rsidR="007B7E69" w:rsidRPr="00EB694D">
        <w:rPr>
          <w:sz w:val="24"/>
          <w:szCs w:val="24"/>
        </w:rPr>
        <w:t xml:space="preserve"> the </w:t>
      </w:r>
      <w:r w:rsidR="007B7E69">
        <w:rPr>
          <w:sz w:val="24"/>
          <w:szCs w:val="24"/>
        </w:rPr>
        <w:t xml:space="preserve">clinical </w:t>
      </w:r>
      <w:r w:rsidR="00DC6494" w:rsidRPr="00EB694D">
        <w:rPr>
          <w:sz w:val="24"/>
          <w:szCs w:val="24"/>
        </w:rPr>
        <w:t>decision</w:t>
      </w:r>
      <w:r w:rsidR="00DC6494">
        <w:rPr>
          <w:sz w:val="24"/>
          <w:szCs w:val="24"/>
        </w:rPr>
        <w:t>-</w:t>
      </w:r>
      <w:r w:rsidR="007B7E69" w:rsidRPr="00EB694D">
        <w:rPr>
          <w:sz w:val="24"/>
          <w:szCs w:val="24"/>
        </w:rPr>
        <w:t xml:space="preserve">making </w:t>
      </w:r>
      <w:r w:rsidR="007B7E69">
        <w:rPr>
          <w:sz w:val="24"/>
          <w:szCs w:val="24"/>
        </w:rPr>
        <w:t xml:space="preserve">and cognitive skills </w:t>
      </w:r>
      <w:r w:rsidR="007B7E69" w:rsidRPr="00EB694D">
        <w:rPr>
          <w:sz w:val="24"/>
          <w:szCs w:val="24"/>
        </w:rPr>
        <w:t xml:space="preserve">needed </w:t>
      </w:r>
      <w:r w:rsidRPr="00EB694D">
        <w:rPr>
          <w:sz w:val="24"/>
          <w:szCs w:val="24"/>
        </w:rPr>
        <w:t xml:space="preserve">to provide the full scope of nursing care to the </w:t>
      </w:r>
      <w:r w:rsidR="005A7ADE">
        <w:rPr>
          <w:sz w:val="24"/>
          <w:szCs w:val="24"/>
        </w:rPr>
        <w:t>right</w:t>
      </w:r>
      <w:r w:rsidRPr="00EB694D">
        <w:rPr>
          <w:sz w:val="24"/>
          <w:szCs w:val="24"/>
        </w:rPr>
        <w:t xml:space="preserve"> patient at the </w:t>
      </w:r>
      <w:r w:rsidR="005A7ADE">
        <w:rPr>
          <w:sz w:val="24"/>
          <w:szCs w:val="24"/>
        </w:rPr>
        <w:t>right</w:t>
      </w:r>
      <w:r w:rsidRPr="00EB694D">
        <w:rPr>
          <w:sz w:val="24"/>
          <w:szCs w:val="24"/>
        </w:rPr>
        <w:t xml:space="preserve"> time in the </w:t>
      </w:r>
      <w:r w:rsidR="005A7ADE">
        <w:rPr>
          <w:sz w:val="24"/>
          <w:szCs w:val="24"/>
        </w:rPr>
        <w:t>right</w:t>
      </w:r>
      <w:r w:rsidRPr="00EB694D">
        <w:rPr>
          <w:sz w:val="24"/>
          <w:szCs w:val="24"/>
        </w:rPr>
        <w:t xml:space="preserve"> setting. </w:t>
      </w:r>
      <w:r w:rsidR="00A874F8">
        <w:rPr>
          <w:sz w:val="24"/>
          <w:szCs w:val="24"/>
        </w:rPr>
        <w:t xml:space="preserve"> </w:t>
      </w:r>
      <w:r w:rsidR="00C45C03">
        <w:rPr>
          <w:sz w:val="24"/>
          <w:szCs w:val="24"/>
        </w:rPr>
        <w:t xml:space="preserve">Having an adequate </w:t>
      </w:r>
      <w:r w:rsidR="001C30A9">
        <w:rPr>
          <w:sz w:val="24"/>
          <w:szCs w:val="24"/>
        </w:rPr>
        <w:t>complement</w:t>
      </w:r>
      <w:r w:rsidR="00C45C03">
        <w:rPr>
          <w:sz w:val="24"/>
          <w:szCs w:val="24"/>
        </w:rPr>
        <w:t xml:space="preserve"> of </w:t>
      </w:r>
      <w:r w:rsidR="001C570F">
        <w:rPr>
          <w:sz w:val="24"/>
          <w:szCs w:val="24"/>
        </w:rPr>
        <w:t xml:space="preserve">registered </w:t>
      </w:r>
      <w:r w:rsidR="00C45C03">
        <w:rPr>
          <w:sz w:val="24"/>
          <w:szCs w:val="24"/>
        </w:rPr>
        <w:t>nurses and other nursing personnel within a particular clinical setting is a necessary first step to providing optimum care.</w:t>
      </w:r>
      <w:r w:rsidR="007B7E69">
        <w:rPr>
          <w:sz w:val="24"/>
          <w:szCs w:val="24"/>
        </w:rPr>
        <w:t xml:space="preserve">  However, a nurse’s experience, expertise with a patient population, educational preparation, as well as attitude, professional bearing, and belief in essential nurse caring and healing also have an important role in achieving optimum outcomes of care.</w:t>
      </w:r>
    </w:p>
    <w:p w14:paraId="18E9F3F2" w14:textId="7F4FE7CB" w:rsidR="00163EA4" w:rsidRDefault="007B7E69" w:rsidP="00A8609A">
      <w:pPr>
        <w:spacing w:line="360" w:lineRule="auto"/>
        <w:rPr>
          <w:sz w:val="24"/>
          <w:szCs w:val="24"/>
        </w:rPr>
      </w:pPr>
      <w:r>
        <w:rPr>
          <w:sz w:val="24"/>
          <w:szCs w:val="24"/>
        </w:rPr>
        <w:t xml:space="preserve">   </w:t>
      </w:r>
      <w:r w:rsidR="00F7207F" w:rsidRPr="00EB694D">
        <w:rPr>
          <w:sz w:val="24"/>
          <w:szCs w:val="24"/>
        </w:rPr>
        <w:t xml:space="preserve">Major ethical </w:t>
      </w:r>
      <w:r w:rsidR="00534CBD">
        <w:rPr>
          <w:sz w:val="24"/>
          <w:szCs w:val="24"/>
        </w:rPr>
        <w:t>and foundational work</w:t>
      </w:r>
      <w:r w:rsidR="00531866">
        <w:rPr>
          <w:sz w:val="24"/>
          <w:szCs w:val="24"/>
        </w:rPr>
        <w:t xml:space="preserve"> </w:t>
      </w:r>
      <w:r w:rsidR="00F7207F" w:rsidRPr="00EB694D">
        <w:rPr>
          <w:sz w:val="24"/>
          <w:szCs w:val="24"/>
        </w:rPr>
        <w:t xml:space="preserve">guide ANA’s conceptualization of the forces that drive nurse staffing decisions. First and foremost is the concern for the patient and the type of care the patient </w:t>
      </w:r>
      <w:r w:rsidR="007351C7">
        <w:rPr>
          <w:sz w:val="24"/>
          <w:szCs w:val="24"/>
        </w:rPr>
        <w:t>requires</w:t>
      </w:r>
      <w:r w:rsidR="00F7207F" w:rsidRPr="00EB694D">
        <w:rPr>
          <w:sz w:val="24"/>
          <w:szCs w:val="24"/>
        </w:rPr>
        <w:t xml:space="preserve">. </w:t>
      </w:r>
      <w:r w:rsidR="00534CBD">
        <w:rPr>
          <w:sz w:val="24"/>
          <w:szCs w:val="24"/>
        </w:rPr>
        <w:t xml:space="preserve"> </w:t>
      </w:r>
      <w:r w:rsidR="00F7207F" w:rsidRPr="00EB694D">
        <w:rPr>
          <w:sz w:val="24"/>
          <w:szCs w:val="24"/>
        </w:rPr>
        <w:t xml:space="preserve">Second is the concern for the well-being of the nurse, which directly and indirectly affects patient care. </w:t>
      </w:r>
      <w:r w:rsidR="00534CBD">
        <w:rPr>
          <w:sz w:val="24"/>
          <w:szCs w:val="24"/>
        </w:rPr>
        <w:t xml:space="preserve"> </w:t>
      </w:r>
      <w:r w:rsidR="00F7207F" w:rsidRPr="00EB694D">
        <w:rPr>
          <w:sz w:val="24"/>
          <w:szCs w:val="24"/>
        </w:rPr>
        <w:t xml:space="preserve">As is required of registered nurses in </w:t>
      </w:r>
      <w:r w:rsidR="00531866">
        <w:rPr>
          <w:sz w:val="24"/>
          <w:szCs w:val="24"/>
        </w:rPr>
        <w:t xml:space="preserve">each </w:t>
      </w:r>
      <w:r w:rsidR="00F7207F" w:rsidRPr="00EB694D">
        <w:rPr>
          <w:sz w:val="24"/>
          <w:szCs w:val="24"/>
        </w:rPr>
        <w:t>of the profe</w:t>
      </w:r>
      <w:r w:rsidR="00534CBD">
        <w:rPr>
          <w:sz w:val="24"/>
          <w:szCs w:val="24"/>
        </w:rPr>
        <w:t>ssion’s foundational documents</w:t>
      </w:r>
      <w:r w:rsidR="00316D6F">
        <w:rPr>
          <w:sz w:val="24"/>
          <w:szCs w:val="24"/>
        </w:rPr>
        <w:t>—</w:t>
      </w:r>
      <w:r w:rsidR="00F7207F" w:rsidRPr="008757A0">
        <w:rPr>
          <w:i/>
          <w:sz w:val="24"/>
          <w:szCs w:val="24"/>
        </w:rPr>
        <w:t>The Code of Ethics for Nurses with Interpretive Statements</w:t>
      </w:r>
      <w:r w:rsidR="00F7207F" w:rsidRPr="00EB694D">
        <w:rPr>
          <w:sz w:val="24"/>
          <w:szCs w:val="24"/>
        </w:rPr>
        <w:t xml:space="preserve"> (</w:t>
      </w:r>
      <w:r w:rsidR="00CB62CB">
        <w:rPr>
          <w:sz w:val="24"/>
          <w:szCs w:val="24"/>
        </w:rPr>
        <w:t xml:space="preserve">ANA, </w:t>
      </w:r>
      <w:r w:rsidR="00F7207F" w:rsidRPr="00EB694D">
        <w:rPr>
          <w:sz w:val="24"/>
          <w:szCs w:val="24"/>
        </w:rPr>
        <w:t>20</w:t>
      </w:r>
      <w:r w:rsidR="00F7207F">
        <w:rPr>
          <w:sz w:val="24"/>
          <w:szCs w:val="24"/>
        </w:rPr>
        <w:t>15</w:t>
      </w:r>
      <w:r w:rsidR="00CB62CB">
        <w:rPr>
          <w:sz w:val="24"/>
          <w:szCs w:val="24"/>
        </w:rPr>
        <w:t>a</w:t>
      </w:r>
      <w:r w:rsidR="00F7207F" w:rsidRPr="00EB694D">
        <w:rPr>
          <w:sz w:val="24"/>
          <w:szCs w:val="24"/>
        </w:rPr>
        <w:t>),</w:t>
      </w:r>
      <w:r w:rsidR="0082627A">
        <w:rPr>
          <w:sz w:val="24"/>
          <w:szCs w:val="24"/>
        </w:rPr>
        <w:t xml:space="preserve"> </w:t>
      </w:r>
      <w:r w:rsidR="0082627A" w:rsidRPr="008757A0">
        <w:rPr>
          <w:i/>
          <w:sz w:val="24"/>
          <w:szCs w:val="24"/>
        </w:rPr>
        <w:t xml:space="preserve">Guide to </w:t>
      </w:r>
      <w:r w:rsidR="00F7207F" w:rsidRPr="008757A0">
        <w:rPr>
          <w:i/>
          <w:sz w:val="24"/>
          <w:szCs w:val="24"/>
        </w:rPr>
        <w:t>Nur</w:t>
      </w:r>
      <w:r w:rsidR="003459AE" w:rsidRPr="008757A0">
        <w:rPr>
          <w:i/>
          <w:sz w:val="24"/>
          <w:szCs w:val="24"/>
        </w:rPr>
        <w:t>sing’s Social Policy Statement</w:t>
      </w:r>
      <w:r w:rsidR="003459AE">
        <w:rPr>
          <w:sz w:val="24"/>
          <w:szCs w:val="24"/>
        </w:rPr>
        <w:t xml:space="preserve"> </w:t>
      </w:r>
      <w:r w:rsidR="00534CBD">
        <w:rPr>
          <w:sz w:val="24"/>
          <w:szCs w:val="24"/>
        </w:rPr>
        <w:t>(</w:t>
      </w:r>
      <w:r w:rsidR="00CB62CB">
        <w:rPr>
          <w:sz w:val="24"/>
          <w:szCs w:val="24"/>
        </w:rPr>
        <w:t>Fowler,</w:t>
      </w:r>
      <w:r w:rsidR="00CF546F">
        <w:rPr>
          <w:sz w:val="24"/>
          <w:szCs w:val="24"/>
        </w:rPr>
        <w:t xml:space="preserve"> </w:t>
      </w:r>
      <w:r w:rsidR="00F7207F">
        <w:rPr>
          <w:sz w:val="24"/>
          <w:szCs w:val="24"/>
        </w:rPr>
        <w:t>2015</w:t>
      </w:r>
      <w:r w:rsidR="00F7207F" w:rsidRPr="00EB694D">
        <w:rPr>
          <w:sz w:val="24"/>
          <w:szCs w:val="24"/>
        </w:rPr>
        <w:t>)</w:t>
      </w:r>
      <w:r w:rsidR="003459AE">
        <w:rPr>
          <w:sz w:val="24"/>
          <w:szCs w:val="24"/>
        </w:rPr>
        <w:t>,</w:t>
      </w:r>
      <w:r w:rsidR="00F7207F" w:rsidRPr="00EB694D">
        <w:rPr>
          <w:sz w:val="24"/>
          <w:szCs w:val="24"/>
        </w:rPr>
        <w:t xml:space="preserve"> and </w:t>
      </w:r>
      <w:r w:rsidR="00F7207F" w:rsidRPr="008757A0">
        <w:rPr>
          <w:i/>
          <w:sz w:val="24"/>
          <w:szCs w:val="24"/>
        </w:rPr>
        <w:t>Nursing: Scope and Standards of Practice, 3</w:t>
      </w:r>
      <w:r w:rsidR="00F7207F" w:rsidRPr="008757A0">
        <w:rPr>
          <w:i/>
          <w:sz w:val="24"/>
          <w:szCs w:val="24"/>
          <w:vertAlign w:val="superscript"/>
        </w:rPr>
        <w:t>rd</w:t>
      </w:r>
      <w:r w:rsidR="00F7207F" w:rsidRPr="008757A0">
        <w:rPr>
          <w:i/>
          <w:sz w:val="24"/>
          <w:szCs w:val="24"/>
        </w:rPr>
        <w:t xml:space="preserve"> Edition</w:t>
      </w:r>
      <w:r w:rsidR="00F7207F" w:rsidRPr="00EB694D">
        <w:rPr>
          <w:sz w:val="24"/>
          <w:szCs w:val="24"/>
        </w:rPr>
        <w:t xml:space="preserve"> (</w:t>
      </w:r>
      <w:r w:rsidR="00CB62CB">
        <w:rPr>
          <w:sz w:val="24"/>
          <w:szCs w:val="24"/>
        </w:rPr>
        <w:t xml:space="preserve">ANA, </w:t>
      </w:r>
      <w:r w:rsidR="00F7207F" w:rsidRPr="00EB694D">
        <w:rPr>
          <w:sz w:val="24"/>
          <w:szCs w:val="24"/>
        </w:rPr>
        <w:t>20</w:t>
      </w:r>
      <w:r w:rsidR="00F7207F">
        <w:rPr>
          <w:sz w:val="24"/>
          <w:szCs w:val="24"/>
        </w:rPr>
        <w:t>15</w:t>
      </w:r>
      <w:r w:rsidR="00CB62CB">
        <w:rPr>
          <w:sz w:val="24"/>
          <w:szCs w:val="24"/>
        </w:rPr>
        <w:t>b</w:t>
      </w:r>
      <w:r w:rsidR="00316D6F" w:rsidRPr="00EB694D">
        <w:rPr>
          <w:sz w:val="24"/>
          <w:szCs w:val="24"/>
        </w:rPr>
        <w:t>)</w:t>
      </w:r>
      <w:r w:rsidR="00316D6F">
        <w:rPr>
          <w:sz w:val="24"/>
          <w:szCs w:val="24"/>
        </w:rPr>
        <w:t>—</w:t>
      </w:r>
      <w:r w:rsidR="00F7207F" w:rsidRPr="00EB694D">
        <w:rPr>
          <w:sz w:val="24"/>
          <w:szCs w:val="24"/>
        </w:rPr>
        <w:t xml:space="preserve">patient safety and well-being </w:t>
      </w:r>
      <w:r w:rsidR="001C30A9">
        <w:rPr>
          <w:sz w:val="24"/>
          <w:szCs w:val="24"/>
        </w:rPr>
        <w:t>are</w:t>
      </w:r>
      <w:r w:rsidR="00F7207F" w:rsidRPr="00EB694D">
        <w:rPr>
          <w:sz w:val="24"/>
          <w:szCs w:val="24"/>
        </w:rPr>
        <w:t xml:space="preserve"> the critical factor that guides all </w:t>
      </w:r>
      <w:r w:rsidR="00CF546F" w:rsidRPr="00EB694D">
        <w:rPr>
          <w:sz w:val="24"/>
          <w:szCs w:val="24"/>
        </w:rPr>
        <w:t>decision</w:t>
      </w:r>
      <w:r w:rsidR="00CF546F">
        <w:rPr>
          <w:sz w:val="24"/>
          <w:szCs w:val="24"/>
        </w:rPr>
        <w:t>-</w:t>
      </w:r>
      <w:r w:rsidR="00F7207F" w:rsidRPr="00EB694D">
        <w:rPr>
          <w:sz w:val="24"/>
          <w:szCs w:val="24"/>
        </w:rPr>
        <w:t xml:space="preserve">making. </w:t>
      </w:r>
    </w:p>
    <w:p w14:paraId="62404D13" w14:textId="77777777" w:rsidR="00163EA4" w:rsidRPr="00163EA4" w:rsidRDefault="00E673A4" w:rsidP="00A8609A">
      <w:pPr>
        <w:spacing w:line="360" w:lineRule="auto"/>
        <w:rPr>
          <w:i/>
          <w:sz w:val="24"/>
          <w:szCs w:val="24"/>
        </w:rPr>
      </w:pPr>
      <w:r w:rsidRPr="00163EA4">
        <w:rPr>
          <w:i/>
          <w:sz w:val="24"/>
          <w:szCs w:val="24"/>
        </w:rPr>
        <w:t xml:space="preserve">The Care Settings of </w:t>
      </w:r>
      <w:r w:rsidR="00C31407" w:rsidRPr="00163EA4">
        <w:rPr>
          <w:i/>
          <w:sz w:val="24"/>
          <w:szCs w:val="24"/>
        </w:rPr>
        <w:t xml:space="preserve">Registered </w:t>
      </w:r>
      <w:r w:rsidRPr="00163EA4">
        <w:rPr>
          <w:i/>
          <w:sz w:val="24"/>
          <w:szCs w:val="24"/>
        </w:rPr>
        <w:t>Nurse</w:t>
      </w:r>
      <w:r w:rsidR="00C31407" w:rsidRPr="00163EA4">
        <w:rPr>
          <w:i/>
          <w:sz w:val="24"/>
          <w:szCs w:val="24"/>
        </w:rPr>
        <w:t>s and</w:t>
      </w:r>
      <w:r w:rsidRPr="00163EA4">
        <w:rPr>
          <w:i/>
          <w:sz w:val="24"/>
          <w:szCs w:val="24"/>
        </w:rPr>
        <w:t xml:space="preserve"> Staffing</w:t>
      </w:r>
    </w:p>
    <w:p w14:paraId="57D9BAA7" w14:textId="3CFDC8B3" w:rsidR="00CB154C" w:rsidRDefault="00E673A4" w:rsidP="00CB154C">
      <w:pPr>
        <w:spacing w:line="360" w:lineRule="auto"/>
        <w:rPr>
          <w:sz w:val="24"/>
          <w:szCs w:val="24"/>
        </w:rPr>
      </w:pPr>
      <w:r>
        <w:rPr>
          <w:sz w:val="24"/>
          <w:szCs w:val="24"/>
        </w:rPr>
        <w:lastRenderedPageBreak/>
        <w:t xml:space="preserve"> </w:t>
      </w:r>
      <w:r w:rsidR="00B33DD9">
        <w:rPr>
          <w:sz w:val="24"/>
          <w:szCs w:val="24"/>
        </w:rPr>
        <w:t xml:space="preserve">   </w:t>
      </w:r>
      <w:r w:rsidR="008757A0">
        <w:rPr>
          <w:sz w:val="24"/>
          <w:szCs w:val="24"/>
        </w:rPr>
        <w:t xml:space="preserve">Nurses provide care </w:t>
      </w:r>
      <w:r w:rsidR="00C45C03">
        <w:rPr>
          <w:sz w:val="24"/>
          <w:szCs w:val="24"/>
        </w:rPr>
        <w:t xml:space="preserve">in many different places, geographic locations, and </w:t>
      </w:r>
      <w:r w:rsidR="00C31407">
        <w:rPr>
          <w:sz w:val="24"/>
          <w:szCs w:val="24"/>
        </w:rPr>
        <w:t>at</w:t>
      </w:r>
      <w:r w:rsidR="00C45C03">
        <w:rPr>
          <w:sz w:val="24"/>
          <w:szCs w:val="24"/>
        </w:rPr>
        <w:t xml:space="preserve"> different times or days</w:t>
      </w:r>
      <w:r w:rsidR="00C31407">
        <w:rPr>
          <w:sz w:val="24"/>
          <w:szCs w:val="24"/>
        </w:rPr>
        <w:t xml:space="preserve">, but </w:t>
      </w:r>
      <w:r w:rsidR="00C31407" w:rsidRPr="00C31407">
        <w:rPr>
          <w:sz w:val="24"/>
          <w:szCs w:val="24"/>
        </w:rPr>
        <w:t>alwa</w:t>
      </w:r>
      <w:r w:rsidR="00C31407">
        <w:rPr>
          <w:sz w:val="24"/>
          <w:szCs w:val="24"/>
        </w:rPr>
        <w:t xml:space="preserve">ys in a continual </w:t>
      </w:r>
      <w:r w:rsidR="00C31407" w:rsidRPr="00C31407">
        <w:rPr>
          <w:sz w:val="24"/>
          <w:szCs w:val="24"/>
        </w:rPr>
        <w:t>professional relationship</w:t>
      </w:r>
      <w:r w:rsidR="00C45C03">
        <w:rPr>
          <w:sz w:val="24"/>
          <w:szCs w:val="24"/>
        </w:rPr>
        <w:t>. The classic sett</w:t>
      </w:r>
      <w:r w:rsidR="00B33DD9">
        <w:rPr>
          <w:sz w:val="24"/>
          <w:szCs w:val="24"/>
        </w:rPr>
        <w:t>i</w:t>
      </w:r>
      <w:r w:rsidR="001C570F">
        <w:rPr>
          <w:sz w:val="24"/>
          <w:szCs w:val="24"/>
        </w:rPr>
        <w:t xml:space="preserve">ng is an inpatient unit </w:t>
      </w:r>
      <w:r w:rsidR="00C45C03">
        <w:rPr>
          <w:sz w:val="24"/>
          <w:szCs w:val="24"/>
        </w:rPr>
        <w:t>where nurses provide continuous</w:t>
      </w:r>
      <w:r w:rsidR="00B33DD9">
        <w:rPr>
          <w:sz w:val="24"/>
          <w:szCs w:val="24"/>
        </w:rPr>
        <w:t xml:space="preserve">, </w:t>
      </w:r>
      <w:r w:rsidR="00C45C03">
        <w:rPr>
          <w:sz w:val="24"/>
          <w:szCs w:val="24"/>
        </w:rPr>
        <w:t xml:space="preserve">around the clock care. Other </w:t>
      </w:r>
      <w:r w:rsidR="00B33DD9">
        <w:rPr>
          <w:sz w:val="24"/>
          <w:szCs w:val="24"/>
        </w:rPr>
        <w:t>venues</w:t>
      </w:r>
      <w:r w:rsidR="00C45C03">
        <w:rPr>
          <w:sz w:val="24"/>
          <w:szCs w:val="24"/>
        </w:rPr>
        <w:t xml:space="preserve"> which provide continuous care are skilled nursing faciliti</w:t>
      </w:r>
      <w:r w:rsidR="00B33DD9">
        <w:rPr>
          <w:sz w:val="24"/>
          <w:szCs w:val="24"/>
        </w:rPr>
        <w:t xml:space="preserve">es, long term acute care (LTAC), </w:t>
      </w:r>
      <w:r w:rsidR="00C45C03">
        <w:rPr>
          <w:sz w:val="24"/>
          <w:szCs w:val="24"/>
        </w:rPr>
        <w:t xml:space="preserve">rehabilitation facilities, and inpatient hospice. </w:t>
      </w:r>
      <w:r w:rsidR="003154B4">
        <w:rPr>
          <w:sz w:val="24"/>
          <w:szCs w:val="24"/>
        </w:rPr>
        <w:t xml:space="preserve"> </w:t>
      </w:r>
      <w:r w:rsidR="007C0070">
        <w:rPr>
          <w:sz w:val="24"/>
          <w:szCs w:val="24"/>
        </w:rPr>
        <w:t xml:space="preserve">Alternatively, </w:t>
      </w:r>
      <w:r w:rsidR="00C45C03">
        <w:rPr>
          <w:sz w:val="24"/>
          <w:szCs w:val="24"/>
        </w:rPr>
        <w:t>settings may provide intermittent encounters with patients</w:t>
      </w:r>
      <w:r w:rsidR="00552AD6">
        <w:rPr>
          <w:sz w:val="24"/>
          <w:szCs w:val="24"/>
        </w:rPr>
        <w:t>/healthcare consumers</w:t>
      </w:r>
      <w:r w:rsidR="00C45C03">
        <w:rPr>
          <w:sz w:val="24"/>
          <w:szCs w:val="24"/>
        </w:rPr>
        <w:t xml:space="preserve">, families or communities such as a home health nurse, school-based nurse, </w:t>
      </w:r>
      <w:r w:rsidR="003154B4">
        <w:rPr>
          <w:sz w:val="24"/>
          <w:szCs w:val="24"/>
        </w:rPr>
        <w:t xml:space="preserve">nurse educators, </w:t>
      </w:r>
      <w:r w:rsidR="00C45C03">
        <w:rPr>
          <w:sz w:val="24"/>
          <w:szCs w:val="24"/>
        </w:rPr>
        <w:t>ambulatory care</w:t>
      </w:r>
      <w:r w:rsidR="004B47D0">
        <w:rPr>
          <w:sz w:val="24"/>
          <w:szCs w:val="24"/>
        </w:rPr>
        <w:t>,</w:t>
      </w:r>
      <w:r w:rsidR="00C45C03">
        <w:rPr>
          <w:sz w:val="24"/>
          <w:szCs w:val="24"/>
        </w:rPr>
        <w:t xml:space="preserve"> surgery centers, or public h</w:t>
      </w:r>
      <w:r w:rsidR="004B47D0">
        <w:rPr>
          <w:sz w:val="24"/>
          <w:szCs w:val="24"/>
        </w:rPr>
        <w:t>ealth nursing</w:t>
      </w:r>
      <w:r w:rsidR="00C45C03">
        <w:rPr>
          <w:sz w:val="24"/>
          <w:szCs w:val="24"/>
        </w:rPr>
        <w:t xml:space="preserve">. </w:t>
      </w:r>
      <w:r w:rsidR="00B33DD9">
        <w:rPr>
          <w:sz w:val="24"/>
          <w:szCs w:val="24"/>
        </w:rPr>
        <w:t xml:space="preserve">These divergent locales where nursing care is provided are relevant </w:t>
      </w:r>
      <w:r w:rsidR="00C45C03">
        <w:rPr>
          <w:sz w:val="24"/>
          <w:szCs w:val="24"/>
        </w:rPr>
        <w:t>to understanding how to staff and assign nurses based on needs of the patients (or families and</w:t>
      </w:r>
      <w:r w:rsidR="00A55D18">
        <w:rPr>
          <w:sz w:val="24"/>
          <w:szCs w:val="24"/>
        </w:rPr>
        <w:t xml:space="preserve"> communities). For example, </w:t>
      </w:r>
      <w:r w:rsidR="00CF546F">
        <w:rPr>
          <w:sz w:val="24"/>
          <w:szCs w:val="24"/>
        </w:rPr>
        <w:t xml:space="preserve">in </w:t>
      </w:r>
      <w:r w:rsidR="00C45C03">
        <w:rPr>
          <w:sz w:val="24"/>
          <w:szCs w:val="24"/>
        </w:rPr>
        <w:t xml:space="preserve">settings that require continuous </w:t>
      </w:r>
      <w:r w:rsidR="0075210C">
        <w:rPr>
          <w:sz w:val="24"/>
          <w:szCs w:val="24"/>
        </w:rPr>
        <w:t>care</w:t>
      </w:r>
      <w:r w:rsidR="00CF546F">
        <w:rPr>
          <w:sz w:val="24"/>
          <w:szCs w:val="24"/>
        </w:rPr>
        <w:t>,</w:t>
      </w:r>
      <w:r w:rsidR="0075210C">
        <w:rPr>
          <w:sz w:val="24"/>
          <w:szCs w:val="24"/>
        </w:rPr>
        <w:t xml:space="preserve"> as in hospitals or skill</w:t>
      </w:r>
      <w:r w:rsidR="00CF546F">
        <w:rPr>
          <w:sz w:val="24"/>
          <w:szCs w:val="24"/>
        </w:rPr>
        <w:t>ed</w:t>
      </w:r>
      <w:r w:rsidR="0075210C">
        <w:rPr>
          <w:sz w:val="24"/>
          <w:szCs w:val="24"/>
        </w:rPr>
        <w:t xml:space="preserve"> nursing facilities, </w:t>
      </w:r>
      <w:r w:rsidR="00C45C03">
        <w:rPr>
          <w:sz w:val="24"/>
          <w:szCs w:val="24"/>
        </w:rPr>
        <w:t xml:space="preserve">nurses care for groups of patients simultaneously and there is a need to understand the acuity of the population in order to predict the number and expertise of each nurse needed during a </w:t>
      </w:r>
      <w:r w:rsidR="00A55D18">
        <w:rPr>
          <w:sz w:val="24"/>
          <w:szCs w:val="24"/>
        </w:rPr>
        <w:t>particular time period, a</w:t>
      </w:r>
      <w:r w:rsidR="00B33DD9">
        <w:rPr>
          <w:sz w:val="24"/>
          <w:szCs w:val="24"/>
        </w:rPr>
        <w:t xml:space="preserve">s well as assign patients to nurses who possess the </w:t>
      </w:r>
      <w:r w:rsidR="00A55D18">
        <w:rPr>
          <w:sz w:val="24"/>
          <w:szCs w:val="24"/>
        </w:rPr>
        <w:t>expertise</w:t>
      </w:r>
      <w:r w:rsidR="00B33DD9">
        <w:rPr>
          <w:sz w:val="24"/>
          <w:szCs w:val="24"/>
        </w:rPr>
        <w:t xml:space="preserve"> for that patient assignment</w:t>
      </w:r>
      <w:r w:rsidR="00D31E72">
        <w:rPr>
          <w:sz w:val="24"/>
          <w:szCs w:val="24"/>
        </w:rPr>
        <w:t xml:space="preserve"> (Needleman, 2013)</w:t>
      </w:r>
      <w:r w:rsidR="00B33DD9">
        <w:rPr>
          <w:sz w:val="24"/>
          <w:szCs w:val="24"/>
        </w:rPr>
        <w:t>.</w:t>
      </w:r>
    </w:p>
    <w:p w14:paraId="56DA6FF5" w14:textId="15874579" w:rsidR="00BF65F8" w:rsidRDefault="00B33DD9" w:rsidP="00CB154C">
      <w:pPr>
        <w:spacing w:line="360" w:lineRule="auto"/>
        <w:rPr>
          <w:sz w:val="24"/>
          <w:szCs w:val="24"/>
        </w:rPr>
      </w:pPr>
      <w:r>
        <w:rPr>
          <w:sz w:val="24"/>
          <w:szCs w:val="24"/>
        </w:rPr>
        <w:t xml:space="preserve">    </w:t>
      </w:r>
      <w:r w:rsidRPr="00B33DD9">
        <w:rPr>
          <w:sz w:val="24"/>
          <w:szCs w:val="24"/>
        </w:rPr>
        <w:t xml:space="preserve">For intermittent encounters with </w:t>
      </w:r>
      <w:r w:rsidR="0075210C" w:rsidRPr="00B33DD9">
        <w:rPr>
          <w:sz w:val="24"/>
          <w:szCs w:val="24"/>
        </w:rPr>
        <w:t>pa</w:t>
      </w:r>
      <w:r w:rsidR="0075210C">
        <w:rPr>
          <w:sz w:val="24"/>
          <w:szCs w:val="24"/>
        </w:rPr>
        <w:t xml:space="preserve">tients, such as hospice or home health care, </w:t>
      </w:r>
      <w:r w:rsidR="004B47D0">
        <w:rPr>
          <w:sz w:val="24"/>
          <w:szCs w:val="24"/>
        </w:rPr>
        <w:t xml:space="preserve"> </w:t>
      </w:r>
      <w:r w:rsidRPr="00B33DD9">
        <w:rPr>
          <w:sz w:val="24"/>
          <w:szCs w:val="24"/>
        </w:rPr>
        <w:t xml:space="preserve">need is based on a particular visit and the </w:t>
      </w:r>
      <w:r w:rsidR="004B47D0">
        <w:rPr>
          <w:sz w:val="24"/>
          <w:szCs w:val="24"/>
        </w:rPr>
        <w:t>individualized</w:t>
      </w:r>
      <w:r w:rsidRPr="00B33DD9">
        <w:rPr>
          <w:sz w:val="24"/>
          <w:szCs w:val="24"/>
        </w:rPr>
        <w:t xml:space="preserve"> services provide</w:t>
      </w:r>
      <w:r w:rsidR="004B47D0">
        <w:rPr>
          <w:sz w:val="24"/>
          <w:szCs w:val="24"/>
        </w:rPr>
        <w:t>d</w:t>
      </w:r>
      <w:r w:rsidRPr="00B33DD9">
        <w:rPr>
          <w:sz w:val="24"/>
          <w:szCs w:val="24"/>
        </w:rPr>
        <w:t xml:space="preserve"> during the time a nurse encounters the</w:t>
      </w:r>
      <w:r w:rsidR="004B47D0">
        <w:rPr>
          <w:sz w:val="24"/>
          <w:szCs w:val="24"/>
        </w:rPr>
        <w:t xml:space="preserve"> patient or between visits when</w:t>
      </w:r>
      <w:r w:rsidRPr="00B33DD9">
        <w:rPr>
          <w:sz w:val="24"/>
          <w:szCs w:val="24"/>
        </w:rPr>
        <w:t xml:space="preserve"> activities such as care coordination may occur. Unlike inpatient nursing care, </w:t>
      </w:r>
      <w:r>
        <w:rPr>
          <w:sz w:val="24"/>
          <w:szCs w:val="24"/>
        </w:rPr>
        <w:t xml:space="preserve">home </w:t>
      </w:r>
      <w:r w:rsidR="00BF65F8">
        <w:rPr>
          <w:sz w:val="24"/>
          <w:szCs w:val="24"/>
        </w:rPr>
        <w:t xml:space="preserve">or hospice </w:t>
      </w:r>
      <w:r w:rsidRPr="00B33DD9">
        <w:rPr>
          <w:sz w:val="24"/>
          <w:szCs w:val="24"/>
        </w:rPr>
        <w:t>visits are typically provided by a single nurse who travels to the patient so addition</w:t>
      </w:r>
      <w:r w:rsidR="004B47D0">
        <w:rPr>
          <w:sz w:val="24"/>
          <w:szCs w:val="24"/>
        </w:rPr>
        <w:t xml:space="preserve">al considerations are </w:t>
      </w:r>
      <w:r w:rsidR="00BF65F8">
        <w:rPr>
          <w:sz w:val="24"/>
          <w:szCs w:val="24"/>
        </w:rPr>
        <w:t>necessary</w:t>
      </w:r>
      <w:r w:rsidR="004B47D0">
        <w:rPr>
          <w:sz w:val="24"/>
          <w:szCs w:val="24"/>
        </w:rPr>
        <w:t xml:space="preserve"> </w:t>
      </w:r>
      <w:r w:rsidRPr="00B33DD9">
        <w:rPr>
          <w:sz w:val="24"/>
          <w:szCs w:val="24"/>
        </w:rPr>
        <w:t>to access the patient population</w:t>
      </w:r>
      <w:r w:rsidR="00BF65F8">
        <w:rPr>
          <w:sz w:val="24"/>
          <w:szCs w:val="24"/>
        </w:rPr>
        <w:t xml:space="preserve"> and reasonably assess </w:t>
      </w:r>
      <w:r w:rsidRPr="00B33DD9">
        <w:rPr>
          <w:sz w:val="24"/>
          <w:szCs w:val="24"/>
        </w:rPr>
        <w:t xml:space="preserve">care </w:t>
      </w:r>
      <w:r w:rsidR="00BF65F8">
        <w:rPr>
          <w:sz w:val="24"/>
          <w:szCs w:val="24"/>
        </w:rPr>
        <w:t xml:space="preserve">needs </w:t>
      </w:r>
      <w:r w:rsidRPr="00B33DD9">
        <w:rPr>
          <w:sz w:val="24"/>
          <w:szCs w:val="24"/>
        </w:rPr>
        <w:t>and types of services required by each patient.</w:t>
      </w:r>
      <w:r w:rsidR="00BF65F8">
        <w:rPr>
          <w:sz w:val="24"/>
          <w:szCs w:val="24"/>
        </w:rPr>
        <w:t xml:space="preserve">    The care setting is an important consideration in determining where and how nurses are allocated to patient care. </w:t>
      </w:r>
      <w:r w:rsidR="00A874F8">
        <w:rPr>
          <w:sz w:val="24"/>
          <w:szCs w:val="24"/>
        </w:rPr>
        <w:t xml:space="preserve"> </w:t>
      </w:r>
      <w:r w:rsidR="00BF65F8">
        <w:rPr>
          <w:sz w:val="24"/>
          <w:szCs w:val="24"/>
        </w:rPr>
        <w:t>In the inpatient environment, considerable overlap in care may exist</w:t>
      </w:r>
      <w:r w:rsidR="00CB18FA">
        <w:rPr>
          <w:sz w:val="24"/>
          <w:szCs w:val="24"/>
        </w:rPr>
        <w:t>. F</w:t>
      </w:r>
      <w:r w:rsidR="00BF65F8">
        <w:rPr>
          <w:sz w:val="24"/>
          <w:szCs w:val="24"/>
        </w:rPr>
        <w:t>or example, an experienced nurse</w:t>
      </w:r>
      <w:r w:rsidR="00CF546F">
        <w:rPr>
          <w:sz w:val="24"/>
          <w:szCs w:val="24"/>
        </w:rPr>
        <w:t xml:space="preserve"> may</w:t>
      </w:r>
      <w:r w:rsidR="00BF65F8">
        <w:rPr>
          <w:sz w:val="24"/>
          <w:szCs w:val="24"/>
        </w:rPr>
        <w:t xml:space="preserve"> mentor a new graduate</w:t>
      </w:r>
      <w:r w:rsidR="003154B4">
        <w:rPr>
          <w:sz w:val="24"/>
          <w:szCs w:val="24"/>
        </w:rPr>
        <w:t>, both of whom are providing care</w:t>
      </w:r>
      <w:r w:rsidR="00BF65F8">
        <w:rPr>
          <w:sz w:val="24"/>
          <w:szCs w:val="24"/>
        </w:rPr>
        <w:t xml:space="preserve">. In a home health or other settings where nurses may be </w:t>
      </w:r>
      <w:r w:rsidR="00342B11">
        <w:rPr>
          <w:sz w:val="24"/>
          <w:szCs w:val="24"/>
        </w:rPr>
        <w:t xml:space="preserve">providing care </w:t>
      </w:r>
      <w:r w:rsidR="00BF65F8">
        <w:rPr>
          <w:sz w:val="24"/>
          <w:szCs w:val="24"/>
        </w:rPr>
        <w:t>alone with a patient or family</w:t>
      </w:r>
      <w:r w:rsidR="003154B4">
        <w:rPr>
          <w:sz w:val="24"/>
          <w:szCs w:val="24"/>
        </w:rPr>
        <w:t xml:space="preserve"> member</w:t>
      </w:r>
      <w:r w:rsidR="00BF65F8">
        <w:rPr>
          <w:sz w:val="24"/>
          <w:szCs w:val="24"/>
        </w:rPr>
        <w:t>, consideration needs to be given to the preparation and experience of that nurse to deliver optimum care</w:t>
      </w:r>
      <w:r w:rsidR="003154B4">
        <w:rPr>
          <w:sz w:val="24"/>
          <w:szCs w:val="24"/>
        </w:rPr>
        <w:t>.  S</w:t>
      </w:r>
      <w:r w:rsidR="00BF65F8">
        <w:rPr>
          <w:sz w:val="24"/>
          <w:szCs w:val="24"/>
        </w:rPr>
        <w:t>upport</w:t>
      </w:r>
      <w:r w:rsidR="00C37C60">
        <w:rPr>
          <w:sz w:val="24"/>
          <w:szCs w:val="24"/>
        </w:rPr>
        <w:t>ing</w:t>
      </w:r>
      <w:r w:rsidR="00BF65F8">
        <w:rPr>
          <w:sz w:val="24"/>
          <w:szCs w:val="24"/>
        </w:rPr>
        <w:t xml:space="preserve"> nursing care in settings were patients are remote or where access to supplies and technology may be factors in providing safe and high quality care</w:t>
      </w:r>
      <w:r w:rsidR="003154B4">
        <w:rPr>
          <w:sz w:val="24"/>
          <w:szCs w:val="24"/>
        </w:rPr>
        <w:t>, present yet another varied setting</w:t>
      </w:r>
      <w:r w:rsidR="00BF65F8">
        <w:rPr>
          <w:sz w:val="24"/>
          <w:szCs w:val="24"/>
        </w:rPr>
        <w:t>.</w:t>
      </w:r>
    </w:p>
    <w:p w14:paraId="1505FB4C" w14:textId="77777777" w:rsidR="0020697F" w:rsidRPr="00E673A4" w:rsidRDefault="00A40D73" w:rsidP="00A8609A">
      <w:pPr>
        <w:spacing w:after="0"/>
        <w:rPr>
          <w:color w:val="C00000"/>
          <w:sz w:val="24"/>
          <w:szCs w:val="24"/>
        </w:rPr>
      </w:pPr>
      <w:r w:rsidRPr="00E673A4">
        <w:rPr>
          <w:b/>
          <w:color w:val="C00000"/>
          <w:sz w:val="24"/>
          <w:szCs w:val="24"/>
        </w:rPr>
        <w:lastRenderedPageBreak/>
        <w:t>Effective, Safe, Timely Care Delivery</w:t>
      </w:r>
    </w:p>
    <w:p w14:paraId="21865EAA" w14:textId="77777777" w:rsidR="00A40D73" w:rsidRPr="00EB694D" w:rsidRDefault="00755BDA" w:rsidP="00A8609A">
      <w:pPr>
        <w:spacing w:after="0" w:line="360" w:lineRule="auto"/>
        <w:rPr>
          <w:i/>
          <w:sz w:val="24"/>
          <w:szCs w:val="24"/>
        </w:rPr>
      </w:pPr>
      <w:r w:rsidRPr="00C37C60">
        <w:rPr>
          <w:i/>
          <w:sz w:val="24"/>
          <w:szCs w:val="24"/>
        </w:rPr>
        <w:t>Defining</w:t>
      </w:r>
      <w:r>
        <w:rPr>
          <w:i/>
        </w:rPr>
        <w:t xml:space="preserve"> </w:t>
      </w:r>
      <w:r w:rsidR="00A40D73" w:rsidRPr="00EB694D">
        <w:rPr>
          <w:i/>
          <w:sz w:val="24"/>
          <w:szCs w:val="24"/>
        </w:rPr>
        <w:t>Appropriate Nurse Staffing</w:t>
      </w:r>
    </w:p>
    <w:p w14:paraId="3AEA613F" w14:textId="61502D55" w:rsidR="00D66E69" w:rsidRDefault="00C45C03" w:rsidP="00A8609A">
      <w:pPr>
        <w:spacing w:line="360" w:lineRule="auto"/>
        <w:rPr>
          <w:sz w:val="24"/>
          <w:szCs w:val="24"/>
        </w:rPr>
      </w:pPr>
      <w:r w:rsidRPr="00EB694D">
        <w:rPr>
          <w:sz w:val="24"/>
          <w:szCs w:val="24"/>
        </w:rPr>
        <w:t xml:space="preserve">Appropriate nurse staffing </w:t>
      </w:r>
      <w:r>
        <w:rPr>
          <w:sz w:val="24"/>
          <w:szCs w:val="24"/>
        </w:rPr>
        <w:t xml:space="preserve">and assignment </w:t>
      </w:r>
      <w:r w:rsidR="003B1DD2">
        <w:rPr>
          <w:sz w:val="24"/>
          <w:szCs w:val="24"/>
        </w:rPr>
        <w:t>are</w:t>
      </w:r>
      <w:r w:rsidRPr="00EB694D">
        <w:rPr>
          <w:sz w:val="24"/>
          <w:szCs w:val="24"/>
        </w:rPr>
        <w:t xml:space="preserve"> a match of registered nurse </w:t>
      </w:r>
      <w:r w:rsidR="001C570F">
        <w:rPr>
          <w:sz w:val="24"/>
          <w:szCs w:val="24"/>
        </w:rPr>
        <w:t>education, experience</w:t>
      </w:r>
      <w:r w:rsidR="00A40D73" w:rsidRPr="00B76B39">
        <w:rPr>
          <w:sz w:val="24"/>
          <w:szCs w:val="24"/>
        </w:rPr>
        <w:t xml:space="preserve"> and competence with the needs of the recipient of nursing care services in the context of the practice setting and situation. The provisi</w:t>
      </w:r>
      <w:r w:rsidR="0075210C">
        <w:rPr>
          <w:sz w:val="24"/>
          <w:szCs w:val="24"/>
        </w:rPr>
        <w:t>on of appropriate nurse personnel</w:t>
      </w:r>
      <w:r w:rsidR="00A40D73" w:rsidRPr="00B76B39">
        <w:rPr>
          <w:sz w:val="24"/>
          <w:szCs w:val="24"/>
        </w:rPr>
        <w:t xml:space="preserve"> is necessary</w:t>
      </w:r>
      <w:r w:rsidR="00BC2443">
        <w:rPr>
          <w:sz w:val="24"/>
          <w:szCs w:val="24"/>
        </w:rPr>
        <w:t xml:space="preserve"> to reach safety and quality care outcomes. </w:t>
      </w:r>
      <w:r w:rsidR="00A40D73" w:rsidRPr="00B76B39">
        <w:rPr>
          <w:sz w:val="24"/>
          <w:szCs w:val="24"/>
        </w:rPr>
        <w:t xml:space="preserve"> </w:t>
      </w:r>
      <w:r w:rsidR="00BC2443">
        <w:rPr>
          <w:sz w:val="24"/>
          <w:szCs w:val="24"/>
        </w:rPr>
        <w:t>To achieve these outcomes, nurses at all levels</w:t>
      </w:r>
      <w:r w:rsidR="00BC2443" w:rsidRPr="00BC2443">
        <w:rPr>
          <w:sz w:val="24"/>
          <w:szCs w:val="24"/>
        </w:rPr>
        <w:t xml:space="preserve"> </w:t>
      </w:r>
      <w:r w:rsidR="00BC2443">
        <w:rPr>
          <w:sz w:val="24"/>
          <w:szCs w:val="24"/>
        </w:rPr>
        <w:t>engage</w:t>
      </w:r>
      <w:r w:rsidR="00BC2443" w:rsidRPr="00BC2443">
        <w:rPr>
          <w:sz w:val="24"/>
          <w:szCs w:val="24"/>
        </w:rPr>
        <w:t xml:space="preserve"> in dynamic processes of multi-facete</w:t>
      </w:r>
      <w:r w:rsidR="00D66E69">
        <w:rPr>
          <w:sz w:val="24"/>
          <w:szCs w:val="24"/>
        </w:rPr>
        <w:t>d decision-making that consider</w:t>
      </w:r>
      <w:r w:rsidR="00BC2443" w:rsidRPr="00BC2443">
        <w:rPr>
          <w:sz w:val="24"/>
          <w:szCs w:val="24"/>
        </w:rPr>
        <w:t xml:space="preserve"> a wide range of variables to include</w:t>
      </w:r>
      <w:r w:rsidR="007C4FFA">
        <w:rPr>
          <w:sz w:val="24"/>
          <w:szCs w:val="24"/>
        </w:rPr>
        <w:t>,</w:t>
      </w:r>
      <w:r w:rsidR="00D66E69" w:rsidRPr="00D66E69">
        <w:t xml:space="preserve"> </w:t>
      </w:r>
      <w:r w:rsidR="00D66E69">
        <w:rPr>
          <w:sz w:val="24"/>
          <w:szCs w:val="24"/>
        </w:rPr>
        <w:t>but not limited to: personal</w:t>
      </w:r>
      <w:r w:rsidR="00D66E69" w:rsidRPr="00D66E69">
        <w:rPr>
          <w:sz w:val="24"/>
          <w:szCs w:val="24"/>
        </w:rPr>
        <w:t xml:space="preserve"> nurse attributes</w:t>
      </w:r>
      <w:r w:rsidR="00D66E69">
        <w:rPr>
          <w:sz w:val="24"/>
          <w:szCs w:val="24"/>
        </w:rPr>
        <w:t xml:space="preserve"> such as temperament, education/</w:t>
      </w:r>
      <w:r w:rsidR="00D66E69" w:rsidRPr="00D66E69">
        <w:rPr>
          <w:sz w:val="24"/>
          <w:szCs w:val="24"/>
        </w:rPr>
        <w:t>preparation,</w:t>
      </w:r>
      <w:r w:rsidR="00D66E69">
        <w:rPr>
          <w:sz w:val="24"/>
          <w:szCs w:val="24"/>
        </w:rPr>
        <w:t xml:space="preserve"> and experience; </w:t>
      </w:r>
      <w:r w:rsidR="00D66E69" w:rsidRPr="00D66E69">
        <w:rPr>
          <w:sz w:val="24"/>
          <w:szCs w:val="24"/>
        </w:rPr>
        <w:t>unit resources of number, type, and skill mix of RN, LPN/LV</w:t>
      </w:r>
      <w:r w:rsidR="00CB18FA">
        <w:rPr>
          <w:sz w:val="24"/>
          <w:szCs w:val="24"/>
        </w:rPr>
        <w:t xml:space="preserve">N, unlicensed assistive </w:t>
      </w:r>
      <w:r w:rsidR="00D66E69" w:rsidRPr="00D66E69">
        <w:rPr>
          <w:sz w:val="24"/>
          <w:szCs w:val="24"/>
        </w:rPr>
        <w:t>personnel</w:t>
      </w:r>
      <w:r w:rsidR="00CB18FA">
        <w:rPr>
          <w:sz w:val="24"/>
          <w:szCs w:val="24"/>
        </w:rPr>
        <w:t xml:space="preserve"> (UAP)</w:t>
      </w:r>
      <w:r w:rsidR="003D5114">
        <w:rPr>
          <w:sz w:val="24"/>
          <w:szCs w:val="24"/>
        </w:rPr>
        <w:t xml:space="preserve">; and environmental turbulence, </w:t>
      </w:r>
      <w:r w:rsidR="00D66E69" w:rsidRPr="00D66E69">
        <w:rPr>
          <w:sz w:val="24"/>
          <w:szCs w:val="24"/>
        </w:rPr>
        <w:t>i.e., rapid admission</w:t>
      </w:r>
      <w:r w:rsidR="003D5114">
        <w:rPr>
          <w:sz w:val="24"/>
          <w:szCs w:val="24"/>
        </w:rPr>
        <w:t>s, turnovers, and/or discharges (</w:t>
      </w:r>
      <w:r w:rsidR="00C74694">
        <w:rPr>
          <w:sz w:val="24"/>
          <w:szCs w:val="24"/>
        </w:rPr>
        <w:t>Aiken, et al., 2017)</w:t>
      </w:r>
      <w:r w:rsidR="00D66E69" w:rsidRPr="00D66E69">
        <w:rPr>
          <w:sz w:val="24"/>
          <w:szCs w:val="24"/>
        </w:rPr>
        <w:t>.</w:t>
      </w:r>
    </w:p>
    <w:p w14:paraId="4CA17E49" w14:textId="77777777" w:rsidR="00A40D73" w:rsidRPr="00BD307F" w:rsidRDefault="00A40D73" w:rsidP="00A8609A">
      <w:pPr>
        <w:spacing w:line="360" w:lineRule="auto"/>
        <w:rPr>
          <w:sz w:val="24"/>
          <w:szCs w:val="24"/>
        </w:rPr>
      </w:pPr>
      <w:r w:rsidRPr="00EB694D">
        <w:rPr>
          <w:i/>
          <w:sz w:val="24"/>
          <w:szCs w:val="24"/>
        </w:rPr>
        <w:t>Core Components of Nurse Staffing</w:t>
      </w:r>
      <w:r w:rsidR="00BD307F">
        <w:rPr>
          <w:i/>
          <w:sz w:val="24"/>
          <w:szCs w:val="24"/>
        </w:rPr>
        <w:t xml:space="preserve"> </w:t>
      </w:r>
      <w:r w:rsidR="00BD307F">
        <w:rPr>
          <w:sz w:val="24"/>
          <w:szCs w:val="24"/>
        </w:rPr>
        <w:t>(</w:t>
      </w:r>
      <w:proofErr w:type="spellStart"/>
      <w:r w:rsidR="00BD307F">
        <w:rPr>
          <w:sz w:val="24"/>
          <w:szCs w:val="24"/>
        </w:rPr>
        <w:t>Avalere</w:t>
      </w:r>
      <w:proofErr w:type="spellEnd"/>
      <w:r w:rsidR="00BD307F">
        <w:rPr>
          <w:sz w:val="24"/>
          <w:szCs w:val="24"/>
        </w:rPr>
        <w:t>, 2015)</w:t>
      </w:r>
    </w:p>
    <w:p w14:paraId="6A768C89" w14:textId="77777777" w:rsidR="00E0617A" w:rsidRPr="00E0617A" w:rsidRDefault="00E0617A" w:rsidP="00A8609A">
      <w:pPr>
        <w:spacing w:line="360" w:lineRule="auto"/>
        <w:rPr>
          <w:sz w:val="24"/>
          <w:szCs w:val="24"/>
        </w:rPr>
      </w:pPr>
      <w:r>
        <w:rPr>
          <w:sz w:val="24"/>
          <w:szCs w:val="24"/>
        </w:rPr>
        <w:t xml:space="preserve">In 2015, the </w:t>
      </w:r>
      <w:r w:rsidRPr="00E0617A">
        <w:rPr>
          <w:sz w:val="24"/>
          <w:szCs w:val="24"/>
        </w:rPr>
        <w:t>American Nurses</w:t>
      </w:r>
      <w:r>
        <w:rPr>
          <w:sz w:val="24"/>
          <w:szCs w:val="24"/>
        </w:rPr>
        <w:t xml:space="preserve"> </w:t>
      </w:r>
      <w:r w:rsidRPr="00E0617A">
        <w:rPr>
          <w:sz w:val="24"/>
          <w:szCs w:val="24"/>
        </w:rPr>
        <w:t xml:space="preserve">Association (ANA) collaborated with </w:t>
      </w:r>
      <w:proofErr w:type="spellStart"/>
      <w:r w:rsidRPr="00E0617A">
        <w:rPr>
          <w:i/>
          <w:sz w:val="24"/>
          <w:szCs w:val="24"/>
        </w:rPr>
        <w:t>Avalere</w:t>
      </w:r>
      <w:proofErr w:type="spellEnd"/>
      <w:r w:rsidRPr="00E0617A">
        <w:rPr>
          <w:i/>
          <w:sz w:val="24"/>
          <w:szCs w:val="24"/>
        </w:rPr>
        <w:t>, LLC</w:t>
      </w:r>
      <w:r w:rsidRPr="00E0617A">
        <w:rPr>
          <w:sz w:val="24"/>
          <w:szCs w:val="24"/>
        </w:rPr>
        <w:t xml:space="preserve"> to explore the clinical case for using optimal</w:t>
      </w:r>
      <w:r>
        <w:rPr>
          <w:sz w:val="24"/>
          <w:szCs w:val="24"/>
        </w:rPr>
        <w:t xml:space="preserve"> </w:t>
      </w:r>
      <w:r w:rsidRPr="00E0617A">
        <w:rPr>
          <w:sz w:val="24"/>
          <w:szCs w:val="24"/>
        </w:rPr>
        <w:t>nurse staffing models to achieve improvements in patient outcomes.</w:t>
      </w:r>
      <w:r>
        <w:rPr>
          <w:sz w:val="24"/>
          <w:szCs w:val="24"/>
        </w:rPr>
        <w:t xml:space="preserve">  Core components outlined include:</w:t>
      </w:r>
    </w:p>
    <w:p w14:paraId="60FA51B0" w14:textId="77777777" w:rsidR="00D66E69" w:rsidRDefault="00A40D73" w:rsidP="00A8609A">
      <w:pPr>
        <w:pStyle w:val="ListParagraph"/>
        <w:numPr>
          <w:ilvl w:val="0"/>
          <w:numId w:val="2"/>
        </w:numPr>
        <w:spacing w:line="360" w:lineRule="auto"/>
        <w:rPr>
          <w:sz w:val="24"/>
          <w:szCs w:val="24"/>
        </w:rPr>
      </w:pPr>
      <w:r w:rsidRPr="00D66E69">
        <w:rPr>
          <w:sz w:val="24"/>
          <w:szCs w:val="24"/>
        </w:rPr>
        <w:t>All settings should have well-developed</w:t>
      </w:r>
      <w:r w:rsidR="003B1DD2" w:rsidRPr="00D66E69">
        <w:rPr>
          <w:sz w:val="24"/>
          <w:szCs w:val="24"/>
        </w:rPr>
        <w:t>, dynamic</w:t>
      </w:r>
      <w:r w:rsidRPr="00D66E69">
        <w:rPr>
          <w:sz w:val="24"/>
          <w:szCs w:val="24"/>
        </w:rPr>
        <w:t xml:space="preserve"> staffing guidelines with measurable nurse-sensitive outcomes specific to that setting and healthcare consumer population</w:t>
      </w:r>
      <w:r w:rsidR="00D66E69">
        <w:rPr>
          <w:sz w:val="24"/>
          <w:szCs w:val="24"/>
        </w:rPr>
        <w:t>.</w:t>
      </w:r>
    </w:p>
    <w:p w14:paraId="7E1CB8AE" w14:textId="77777777" w:rsidR="00A40D73" w:rsidRPr="00D66E69" w:rsidRDefault="00A40D73" w:rsidP="00A8609A">
      <w:pPr>
        <w:pStyle w:val="ListParagraph"/>
        <w:numPr>
          <w:ilvl w:val="0"/>
          <w:numId w:val="2"/>
        </w:numPr>
        <w:spacing w:line="360" w:lineRule="auto"/>
        <w:rPr>
          <w:sz w:val="24"/>
          <w:szCs w:val="24"/>
        </w:rPr>
      </w:pPr>
      <w:r w:rsidRPr="00D66E69">
        <w:rPr>
          <w:sz w:val="24"/>
          <w:szCs w:val="24"/>
        </w:rPr>
        <w:t xml:space="preserve">RNs </w:t>
      </w:r>
      <w:r w:rsidR="00D66E69">
        <w:rPr>
          <w:sz w:val="24"/>
          <w:szCs w:val="24"/>
        </w:rPr>
        <w:t xml:space="preserve">at all levels </w:t>
      </w:r>
      <w:r w:rsidRPr="00D66E69">
        <w:rPr>
          <w:sz w:val="24"/>
          <w:szCs w:val="24"/>
        </w:rPr>
        <w:t>are full partners working with other healthcare professionals in collaborative, interdisciplinary partnerships.</w:t>
      </w:r>
    </w:p>
    <w:p w14:paraId="2EE5F30F" w14:textId="77777777" w:rsidR="00A40D73" w:rsidRPr="00EB694D" w:rsidRDefault="00A40D73" w:rsidP="00A8609A">
      <w:pPr>
        <w:pStyle w:val="ListParagraph"/>
        <w:numPr>
          <w:ilvl w:val="0"/>
          <w:numId w:val="2"/>
        </w:numPr>
        <w:spacing w:line="360" w:lineRule="auto"/>
        <w:rPr>
          <w:sz w:val="24"/>
          <w:szCs w:val="24"/>
        </w:rPr>
      </w:pPr>
      <w:r w:rsidRPr="00EB694D">
        <w:rPr>
          <w:sz w:val="24"/>
          <w:szCs w:val="24"/>
        </w:rPr>
        <w:t>RNs</w:t>
      </w:r>
      <w:r w:rsidR="007C0070">
        <w:rPr>
          <w:sz w:val="24"/>
          <w:szCs w:val="24"/>
        </w:rPr>
        <w:t xml:space="preserve"> </w:t>
      </w:r>
      <w:r w:rsidRPr="00EB694D">
        <w:rPr>
          <w:sz w:val="24"/>
          <w:szCs w:val="24"/>
        </w:rPr>
        <w:t xml:space="preserve">must have a substantive and active </w:t>
      </w:r>
      <w:r w:rsidR="00D66E69">
        <w:rPr>
          <w:sz w:val="24"/>
          <w:szCs w:val="24"/>
        </w:rPr>
        <w:t>voice</w:t>
      </w:r>
      <w:r w:rsidRPr="00EB694D">
        <w:rPr>
          <w:sz w:val="24"/>
          <w:szCs w:val="24"/>
        </w:rPr>
        <w:t xml:space="preserve"> in staffing decisions to ensure the necessary time with patients to meet care needs and overall nursing responsibilities.</w:t>
      </w:r>
    </w:p>
    <w:p w14:paraId="46AA4610" w14:textId="77777777" w:rsidR="00A40D73" w:rsidRPr="00EB694D" w:rsidRDefault="00A40D73" w:rsidP="00A8609A">
      <w:pPr>
        <w:pStyle w:val="ListParagraph"/>
        <w:numPr>
          <w:ilvl w:val="0"/>
          <w:numId w:val="2"/>
        </w:numPr>
        <w:spacing w:line="360" w:lineRule="auto"/>
        <w:rPr>
          <w:sz w:val="24"/>
          <w:szCs w:val="24"/>
        </w:rPr>
      </w:pPr>
      <w:r w:rsidRPr="00EB694D">
        <w:rPr>
          <w:sz w:val="24"/>
          <w:szCs w:val="24"/>
        </w:rPr>
        <w:t xml:space="preserve">Staffing needs </w:t>
      </w:r>
      <w:r w:rsidR="000E7923" w:rsidRPr="00D66E69">
        <w:rPr>
          <w:sz w:val="24"/>
          <w:szCs w:val="24"/>
        </w:rPr>
        <w:t>are</w:t>
      </w:r>
      <w:r w:rsidRPr="00D66E69">
        <w:rPr>
          <w:sz w:val="24"/>
          <w:szCs w:val="24"/>
        </w:rPr>
        <w:t xml:space="preserve"> determined</w:t>
      </w:r>
      <w:r w:rsidRPr="00EB694D">
        <w:rPr>
          <w:sz w:val="24"/>
          <w:szCs w:val="24"/>
        </w:rPr>
        <w:t xml:space="preserve"> based on an analysis of </w:t>
      </w:r>
      <w:r w:rsidR="00CF42C5">
        <w:rPr>
          <w:sz w:val="24"/>
          <w:szCs w:val="24"/>
        </w:rPr>
        <w:t xml:space="preserve">a patient’s </w:t>
      </w:r>
      <w:r w:rsidRPr="00EB694D">
        <w:rPr>
          <w:sz w:val="24"/>
          <w:szCs w:val="24"/>
        </w:rPr>
        <w:t>status (e.g., degree of stability, intensity, and acuity), and the environment in which the care is provided. Other considerations to be included are: professional characteristics</w:t>
      </w:r>
      <w:r w:rsidR="00723854">
        <w:rPr>
          <w:sz w:val="24"/>
          <w:szCs w:val="24"/>
        </w:rPr>
        <w:t xml:space="preserve"> and skill set,</w:t>
      </w:r>
      <w:r w:rsidRPr="00EB694D">
        <w:rPr>
          <w:sz w:val="24"/>
          <w:szCs w:val="24"/>
        </w:rPr>
        <w:t xml:space="preserve"> and previous staffing patterns that have been shown to improve outcomes.</w:t>
      </w:r>
    </w:p>
    <w:p w14:paraId="0D4EB5D2" w14:textId="77777777" w:rsidR="00A40D73" w:rsidRPr="0025581B" w:rsidRDefault="00A40D73" w:rsidP="00A8609A">
      <w:pPr>
        <w:pStyle w:val="ListParagraph"/>
        <w:numPr>
          <w:ilvl w:val="0"/>
          <w:numId w:val="2"/>
        </w:numPr>
        <w:spacing w:line="360" w:lineRule="auto"/>
        <w:rPr>
          <w:sz w:val="24"/>
          <w:szCs w:val="24"/>
        </w:rPr>
      </w:pPr>
      <w:r w:rsidRPr="00EB694D">
        <w:rPr>
          <w:sz w:val="24"/>
          <w:szCs w:val="24"/>
        </w:rPr>
        <w:t xml:space="preserve">Appropriate nurse staffing </w:t>
      </w:r>
      <w:r w:rsidRPr="00D66E69">
        <w:rPr>
          <w:sz w:val="24"/>
          <w:szCs w:val="24"/>
        </w:rPr>
        <w:t>should be based</w:t>
      </w:r>
      <w:r w:rsidRPr="00EB694D">
        <w:rPr>
          <w:sz w:val="24"/>
          <w:szCs w:val="24"/>
        </w:rPr>
        <w:t xml:space="preserve"> on allocating the appropriate number of </w:t>
      </w:r>
      <w:r w:rsidRPr="00B76B39">
        <w:rPr>
          <w:sz w:val="24"/>
          <w:szCs w:val="24"/>
        </w:rPr>
        <w:t xml:space="preserve">competent </w:t>
      </w:r>
      <w:r>
        <w:rPr>
          <w:sz w:val="24"/>
          <w:szCs w:val="24"/>
        </w:rPr>
        <w:t>RNs</w:t>
      </w:r>
      <w:r w:rsidRPr="00B76B39">
        <w:rPr>
          <w:sz w:val="24"/>
          <w:szCs w:val="24"/>
        </w:rPr>
        <w:t xml:space="preserve"> </w:t>
      </w:r>
      <w:r w:rsidRPr="00EB694D">
        <w:rPr>
          <w:sz w:val="24"/>
          <w:szCs w:val="24"/>
        </w:rPr>
        <w:t xml:space="preserve">to a care situation; pursuing quality of care indices; meeting </w:t>
      </w:r>
      <w:r w:rsidRPr="00733AE2">
        <w:rPr>
          <w:sz w:val="24"/>
          <w:szCs w:val="24"/>
        </w:rPr>
        <w:lastRenderedPageBreak/>
        <w:t xml:space="preserve">consumer-centered and organizational outcomes; meeting federal and state laws </w:t>
      </w:r>
      <w:r w:rsidRPr="0025581B">
        <w:rPr>
          <w:sz w:val="24"/>
          <w:szCs w:val="24"/>
        </w:rPr>
        <w:t>and regulations; and attending to a safe, quality work environment.</w:t>
      </w:r>
    </w:p>
    <w:p w14:paraId="1FA2033F" w14:textId="77777777" w:rsidR="00A40D73" w:rsidRPr="0025581B" w:rsidRDefault="00A40D73" w:rsidP="00A8609A">
      <w:pPr>
        <w:pStyle w:val="ListParagraph"/>
        <w:numPr>
          <w:ilvl w:val="0"/>
          <w:numId w:val="2"/>
        </w:numPr>
        <w:spacing w:after="0" w:line="360" w:lineRule="auto"/>
        <w:rPr>
          <w:sz w:val="24"/>
          <w:szCs w:val="24"/>
        </w:rPr>
      </w:pPr>
      <w:r w:rsidRPr="0025581B">
        <w:rPr>
          <w:sz w:val="24"/>
          <w:szCs w:val="24"/>
        </w:rPr>
        <w:t xml:space="preserve">Cost-effectiveness is an important consideration in delivery of safe, quality care.  In order to maximize the true value of the nurse providing care, nursing costs per patient need to be </w:t>
      </w:r>
      <w:r w:rsidR="000E7923">
        <w:rPr>
          <w:sz w:val="24"/>
          <w:szCs w:val="24"/>
        </w:rPr>
        <w:t>measured and</w:t>
      </w:r>
      <w:r w:rsidR="000E7923" w:rsidRPr="0025581B">
        <w:rPr>
          <w:sz w:val="24"/>
          <w:szCs w:val="24"/>
        </w:rPr>
        <w:t xml:space="preserve"> </w:t>
      </w:r>
      <w:r w:rsidRPr="0025581B">
        <w:rPr>
          <w:sz w:val="24"/>
          <w:szCs w:val="24"/>
        </w:rPr>
        <w:t>linked with reimbursement, performance metrics, and value-based nursing care models.</w:t>
      </w:r>
    </w:p>
    <w:p w14:paraId="25634614" w14:textId="41C808F1" w:rsidR="00A40D73" w:rsidRPr="0025581B" w:rsidRDefault="00342B11" w:rsidP="00A8609A">
      <w:pPr>
        <w:pStyle w:val="ListParagraph"/>
        <w:numPr>
          <w:ilvl w:val="0"/>
          <w:numId w:val="2"/>
        </w:numPr>
        <w:spacing w:after="0" w:line="360" w:lineRule="auto"/>
        <w:rPr>
          <w:sz w:val="24"/>
          <w:szCs w:val="24"/>
        </w:rPr>
      </w:pPr>
      <w:r w:rsidRPr="0025581B">
        <w:rPr>
          <w:sz w:val="24"/>
          <w:szCs w:val="24"/>
        </w:rPr>
        <w:t xml:space="preserve">Reimbursement structure </w:t>
      </w:r>
      <w:r w:rsidRPr="00D66E69">
        <w:rPr>
          <w:sz w:val="24"/>
          <w:szCs w:val="24"/>
        </w:rPr>
        <w:t>should not influence</w:t>
      </w:r>
      <w:r w:rsidRPr="0025581B">
        <w:rPr>
          <w:sz w:val="24"/>
          <w:szCs w:val="24"/>
        </w:rPr>
        <w:t xml:space="preserve"> nurse staffing patterns or the level of care provided.  In order to do this, a better understanding of nursing finance </w:t>
      </w:r>
      <w:r>
        <w:rPr>
          <w:sz w:val="24"/>
          <w:szCs w:val="24"/>
        </w:rPr>
        <w:t>is necessary, to identify</w:t>
      </w:r>
      <w:r w:rsidRPr="0025581B">
        <w:rPr>
          <w:sz w:val="24"/>
          <w:szCs w:val="24"/>
        </w:rPr>
        <w:t xml:space="preserve"> nursing </w:t>
      </w:r>
      <w:r>
        <w:rPr>
          <w:sz w:val="24"/>
          <w:szCs w:val="24"/>
        </w:rPr>
        <w:t xml:space="preserve">services costs as well as their revenues </w:t>
      </w:r>
      <w:r w:rsidRPr="0025581B">
        <w:rPr>
          <w:sz w:val="24"/>
          <w:szCs w:val="24"/>
        </w:rPr>
        <w:t xml:space="preserve">within the overall business of caring. Ultimately decisions on how many </w:t>
      </w:r>
      <w:r>
        <w:rPr>
          <w:sz w:val="24"/>
          <w:szCs w:val="24"/>
        </w:rPr>
        <w:t>nurses</w:t>
      </w:r>
      <w:r w:rsidR="006564E6">
        <w:rPr>
          <w:sz w:val="24"/>
          <w:szCs w:val="24"/>
        </w:rPr>
        <w:t xml:space="preserve"> and other personnel</w:t>
      </w:r>
      <w:r>
        <w:rPr>
          <w:sz w:val="24"/>
          <w:szCs w:val="24"/>
        </w:rPr>
        <w:t>—the skill and experience mix</w:t>
      </w:r>
      <w:r w:rsidR="00316D6F">
        <w:rPr>
          <w:sz w:val="24"/>
          <w:szCs w:val="24"/>
        </w:rPr>
        <w:t>—</w:t>
      </w:r>
      <w:r w:rsidRPr="0025581B">
        <w:rPr>
          <w:sz w:val="24"/>
          <w:szCs w:val="24"/>
        </w:rPr>
        <w:t xml:space="preserve">need to be </w:t>
      </w:r>
      <w:r>
        <w:rPr>
          <w:sz w:val="24"/>
          <w:szCs w:val="24"/>
        </w:rPr>
        <w:t>considered</w:t>
      </w:r>
      <w:r w:rsidRPr="0025581B">
        <w:rPr>
          <w:sz w:val="24"/>
          <w:szCs w:val="24"/>
        </w:rPr>
        <w:t xml:space="preserve"> and</w:t>
      </w:r>
      <w:r>
        <w:rPr>
          <w:sz w:val="24"/>
          <w:szCs w:val="24"/>
        </w:rPr>
        <w:t xml:space="preserve"> calculated</w:t>
      </w:r>
      <w:r w:rsidRPr="0025581B">
        <w:rPr>
          <w:sz w:val="24"/>
          <w:szCs w:val="24"/>
        </w:rPr>
        <w:t xml:space="preserve"> at </w:t>
      </w:r>
      <w:r>
        <w:rPr>
          <w:sz w:val="24"/>
          <w:szCs w:val="24"/>
        </w:rPr>
        <w:t xml:space="preserve">the </w:t>
      </w:r>
      <w:r w:rsidRPr="0025581B">
        <w:rPr>
          <w:sz w:val="24"/>
          <w:szCs w:val="24"/>
        </w:rPr>
        <w:t xml:space="preserve">individual patient level rather than broad </w:t>
      </w:r>
      <w:r>
        <w:rPr>
          <w:sz w:val="24"/>
          <w:szCs w:val="24"/>
        </w:rPr>
        <w:t xml:space="preserve">bundling centered on </w:t>
      </w:r>
      <w:r w:rsidRPr="0025581B">
        <w:rPr>
          <w:sz w:val="24"/>
          <w:szCs w:val="24"/>
        </w:rPr>
        <w:t>staffing ratios.</w:t>
      </w:r>
    </w:p>
    <w:p w14:paraId="6C843DF6" w14:textId="5A976222" w:rsidR="006564E6" w:rsidRPr="0034695D" w:rsidRDefault="00613714" w:rsidP="00120CEA">
      <w:pPr>
        <w:spacing w:line="360" w:lineRule="auto"/>
        <w:rPr>
          <w:sz w:val="24"/>
          <w:szCs w:val="24"/>
        </w:rPr>
      </w:pPr>
      <w:r w:rsidRPr="000534C4">
        <w:rPr>
          <w:sz w:val="24"/>
          <w:szCs w:val="24"/>
        </w:rPr>
        <w:t>Organizational transparency and accountability</w:t>
      </w:r>
      <w:r>
        <w:rPr>
          <w:sz w:val="24"/>
          <w:szCs w:val="24"/>
        </w:rPr>
        <w:t xml:space="preserve"> frequently aid </w:t>
      </w:r>
      <w:r w:rsidRPr="000534C4">
        <w:rPr>
          <w:sz w:val="24"/>
          <w:szCs w:val="24"/>
        </w:rPr>
        <w:t>efforts</w:t>
      </w:r>
      <w:r>
        <w:rPr>
          <w:sz w:val="24"/>
          <w:szCs w:val="24"/>
        </w:rPr>
        <w:t xml:space="preserve">, </w:t>
      </w:r>
      <w:r w:rsidRPr="00180615">
        <w:rPr>
          <w:sz w:val="24"/>
          <w:szCs w:val="24"/>
        </w:rPr>
        <w:t>through accessible and often comparative channels</w:t>
      </w:r>
      <w:r>
        <w:rPr>
          <w:sz w:val="24"/>
          <w:szCs w:val="24"/>
        </w:rPr>
        <w:t>,</w:t>
      </w:r>
      <w:r w:rsidRPr="000534C4">
        <w:rPr>
          <w:sz w:val="24"/>
          <w:szCs w:val="24"/>
        </w:rPr>
        <w:t xml:space="preserve"> to measure and hold </w:t>
      </w:r>
      <w:r>
        <w:rPr>
          <w:sz w:val="24"/>
          <w:szCs w:val="24"/>
        </w:rPr>
        <w:t xml:space="preserve">institutional leadership and </w:t>
      </w:r>
      <w:r w:rsidRPr="000534C4">
        <w:rPr>
          <w:sz w:val="24"/>
          <w:szCs w:val="24"/>
        </w:rPr>
        <w:t xml:space="preserve">care providers responsible for their </w:t>
      </w:r>
      <w:r>
        <w:rPr>
          <w:sz w:val="24"/>
          <w:szCs w:val="24"/>
        </w:rPr>
        <w:t xml:space="preserve">decisions and </w:t>
      </w:r>
      <w:r w:rsidRPr="000534C4">
        <w:rPr>
          <w:sz w:val="24"/>
          <w:szCs w:val="24"/>
        </w:rPr>
        <w:t>actions</w:t>
      </w:r>
      <w:r w:rsidR="00723854">
        <w:rPr>
          <w:sz w:val="24"/>
          <w:szCs w:val="24"/>
        </w:rPr>
        <w:t xml:space="preserve"> regarding </w:t>
      </w:r>
      <w:r w:rsidR="00367DA9">
        <w:rPr>
          <w:sz w:val="24"/>
          <w:szCs w:val="24"/>
        </w:rPr>
        <w:t xml:space="preserve">criteria for </w:t>
      </w:r>
      <w:r w:rsidR="00723854">
        <w:rPr>
          <w:sz w:val="24"/>
          <w:szCs w:val="24"/>
        </w:rPr>
        <w:t xml:space="preserve">employment </w:t>
      </w:r>
      <w:r w:rsidR="00367DA9">
        <w:rPr>
          <w:sz w:val="24"/>
          <w:szCs w:val="24"/>
        </w:rPr>
        <w:t xml:space="preserve">and nurse </w:t>
      </w:r>
      <w:r w:rsidRPr="000534C4">
        <w:rPr>
          <w:sz w:val="24"/>
          <w:szCs w:val="24"/>
        </w:rPr>
        <w:t>staffing</w:t>
      </w:r>
      <w:r w:rsidR="00367DA9">
        <w:rPr>
          <w:sz w:val="24"/>
          <w:szCs w:val="24"/>
        </w:rPr>
        <w:t xml:space="preserve"> decisions</w:t>
      </w:r>
      <w:r w:rsidR="00723854">
        <w:rPr>
          <w:sz w:val="24"/>
          <w:szCs w:val="24"/>
        </w:rPr>
        <w:t xml:space="preserve">, including </w:t>
      </w:r>
      <w:r w:rsidR="00367DA9">
        <w:rPr>
          <w:sz w:val="24"/>
          <w:szCs w:val="24"/>
        </w:rPr>
        <w:t>assignment</w:t>
      </w:r>
      <w:r w:rsidRPr="000534C4">
        <w:rPr>
          <w:sz w:val="24"/>
          <w:szCs w:val="24"/>
        </w:rPr>
        <w:t>s</w:t>
      </w:r>
      <w:r w:rsidRPr="00180615">
        <w:rPr>
          <w:sz w:val="24"/>
          <w:szCs w:val="24"/>
        </w:rPr>
        <w:t>.  Along with performance-based payment programs, both the Departmen</w:t>
      </w:r>
      <w:r w:rsidR="00E0617A">
        <w:rPr>
          <w:sz w:val="24"/>
          <w:szCs w:val="24"/>
        </w:rPr>
        <w:t xml:space="preserve">t of Health and Human Services </w:t>
      </w:r>
      <w:r w:rsidRPr="00180615">
        <w:rPr>
          <w:sz w:val="24"/>
          <w:szCs w:val="24"/>
        </w:rPr>
        <w:t xml:space="preserve">(HHS) and the </w:t>
      </w:r>
      <w:r w:rsidRPr="003B1DD2">
        <w:rPr>
          <w:sz w:val="24"/>
          <w:szCs w:val="24"/>
        </w:rPr>
        <w:t xml:space="preserve">National Academy of Medicine </w:t>
      </w:r>
      <w:r>
        <w:rPr>
          <w:sz w:val="24"/>
          <w:szCs w:val="24"/>
        </w:rPr>
        <w:t xml:space="preserve">(NAM) [formerly the </w:t>
      </w:r>
      <w:r w:rsidRPr="00180615">
        <w:rPr>
          <w:sz w:val="24"/>
          <w:szCs w:val="24"/>
        </w:rPr>
        <w:t>Institute of Medicine (IOM)</w:t>
      </w:r>
      <w:r>
        <w:rPr>
          <w:sz w:val="24"/>
          <w:szCs w:val="24"/>
        </w:rPr>
        <w:t>]</w:t>
      </w:r>
      <w:r w:rsidR="00A40D73" w:rsidRPr="00180615">
        <w:rPr>
          <w:sz w:val="24"/>
          <w:szCs w:val="24"/>
        </w:rPr>
        <w:t>have recognized transparency and accountability as key components to healing a US healthcare system that is inefficient, fragmented</w:t>
      </w:r>
      <w:r w:rsidR="0096418E">
        <w:rPr>
          <w:sz w:val="24"/>
          <w:szCs w:val="24"/>
        </w:rPr>
        <w:t>,</w:t>
      </w:r>
      <w:r w:rsidR="00A40D73" w:rsidRPr="00180615">
        <w:rPr>
          <w:sz w:val="24"/>
          <w:szCs w:val="24"/>
        </w:rPr>
        <w:t xml:space="preserve"> and unsafe</w:t>
      </w:r>
      <w:r w:rsidR="00121302">
        <w:rPr>
          <w:sz w:val="24"/>
          <w:szCs w:val="24"/>
        </w:rPr>
        <w:t xml:space="preserve"> (Kurtzman, 2010</w:t>
      </w:r>
      <w:r w:rsidR="00C74694">
        <w:rPr>
          <w:sz w:val="24"/>
          <w:szCs w:val="24"/>
        </w:rPr>
        <w:t>b</w:t>
      </w:r>
      <w:r w:rsidR="00121302">
        <w:rPr>
          <w:sz w:val="24"/>
          <w:szCs w:val="24"/>
        </w:rPr>
        <w:t>)</w:t>
      </w:r>
      <w:r w:rsidR="00A40D73" w:rsidRPr="00180615">
        <w:rPr>
          <w:sz w:val="24"/>
          <w:szCs w:val="24"/>
        </w:rPr>
        <w:t>.</w:t>
      </w:r>
      <w:r w:rsidR="006564E6">
        <w:rPr>
          <w:sz w:val="24"/>
          <w:szCs w:val="24"/>
          <w:vertAlign w:val="superscript"/>
        </w:rPr>
        <w:t xml:space="preserve">  </w:t>
      </w:r>
      <w:r w:rsidR="006564E6">
        <w:rPr>
          <w:sz w:val="24"/>
          <w:szCs w:val="24"/>
        </w:rPr>
        <w:t>Transparency can be addressed by using existing data to link the care of nurses to patient outcomes and costs of care. Future efforts to identify best practices on nurse staffing and assignment patterns will use increasingly sophisticated data collection and analysis techniques that use evolving data science and business intelligence methods to help nursing and health care leaders optimize nursing care delivery systems.</w:t>
      </w:r>
    </w:p>
    <w:p w14:paraId="2849F843" w14:textId="77777777" w:rsidR="00A40D73" w:rsidRDefault="00A40D73" w:rsidP="00120CEA">
      <w:pPr>
        <w:spacing w:line="360" w:lineRule="auto"/>
        <w:rPr>
          <w:sz w:val="24"/>
          <w:szCs w:val="24"/>
        </w:rPr>
      </w:pPr>
      <w:r>
        <w:rPr>
          <w:sz w:val="24"/>
          <w:szCs w:val="24"/>
        </w:rPr>
        <w:t xml:space="preserve">   </w:t>
      </w:r>
      <w:r w:rsidRPr="00180615">
        <w:rPr>
          <w:sz w:val="24"/>
          <w:szCs w:val="24"/>
        </w:rPr>
        <w:t xml:space="preserve">ANA's </w:t>
      </w:r>
      <w:r w:rsidR="00367DA9" w:rsidRPr="00367DA9">
        <w:rPr>
          <w:sz w:val="24"/>
          <w:szCs w:val="24"/>
        </w:rPr>
        <w:t xml:space="preserve">policy advocacy for quality care </w:t>
      </w:r>
      <w:r w:rsidRPr="00180615">
        <w:rPr>
          <w:sz w:val="24"/>
          <w:szCs w:val="24"/>
        </w:rPr>
        <w:t xml:space="preserve">to promote transparency has been successful in key steps to achieve public reporting of staffing and skill mix data through work at the National Quality Forum (NQF). </w:t>
      </w:r>
      <w:r w:rsidR="00953CA1">
        <w:rPr>
          <w:sz w:val="24"/>
          <w:szCs w:val="24"/>
        </w:rPr>
        <w:t xml:space="preserve"> </w:t>
      </w:r>
      <w:r w:rsidRPr="00180615">
        <w:rPr>
          <w:sz w:val="24"/>
          <w:szCs w:val="24"/>
        </w:rPr>
        <w:t xml:space="preserve">Specifically, reporting these </w:t>
      </w:r>
      <w:r w:rsidR="00613714">
        <w:rPr>
          <w:sz w:val="24"/>
          <w:szCs w:val="24"/>
        </w:rPr>
        <w:t xml:space="preserve">nurse staffing </w:t>
      </w:r>
      <w:r w:rsidRPr="00180615">
        <w:rPr>
          <w:sz w:val="24"/>
          <w:szCs w:val="24"/>
        </w:rPr>
        <w:t xml:space="preserve">measures </w:t>
      </w:r>
      <w:r w:rsidR="00BF03C1">
        <w:rPr>
          <w:sz w:val="24"/>
          <w:szCs w:val="24"/>
        </w:rPr>
        <w:t xml:space="preserve">and outcomes </w:t>
      </w:r>
      <w:r w:rsidRPr="00180615">
        <w:rPr>
          <w:sz w:val="24"/>
          <w:szCs w:val="24"/>
        </w:rPr>
        <w:t>publicly will act as an effective quality policy lever to reduce staffing variance in hospital nurse staffing and skill mix that is associated with patient death and harm</w:t>
      </w:r>
      <w:r w:rsidR="00EE6378">
        <w:rPr>
          <w:sz w:val="24"/>
          <w:szCs w:val="24"/>
        </w:rPr>
        <w:t xml:space="preserve"> (ANA, n.d.,</w:t>
      </w:r>
      <w:r w:rsidR="00DE31EA">
        <w:rPr>
          <w:sz w:val="24"/>
          <w:szCs w:val="24"/>
        </w:rPr>
        <w:t xml:space="preserve"> </w:t>
      </w:r>
      <w:r w:rsidR="00EE6378">
        <w:rPr>
          <w:sz w:val="24"/>
          <w:szCs w:val="24"/>
        </w:rPr>
        <w:t>a)</w:t>
      </w:r>
      <w:r w:rsidR="00AD5029">
        <w:rPr>
          <w:sz w:val="24"/>
          <w:szCs w:val="24"/>
        </w:rPr>
        <w:t>.</w:t>
      </w:r>
      <w:r w:rsidR="00E051F0">
        <w:rPr>
          <w:sz w:val="24"/>
          <w:szCs w:val="24"/>
          <w:vertAlign w:val="superscript"/>
        </w:rPr>
        <w:t xml:space="preserve"> </w:t>
      </w:r>
      <w:r w:rsidR="00E051F0">
        <w:rPr>
          <w:sz w:val="24"/>
          <w:szCs w:val="24"/>
        </w:rPr>
        <w:t xml:space="preserve"> Future policy </w:t>
      </w:r>
      <w:r w:rsidR="00E051F0">
        <w:rPr>
          <w:sz w:val="24"/>
          <w:szCs w:val="24"/>
        </w:rPr>
        <w:lastRenderedPageBreak/>
        <w:t>efforts may include pay for nursing performance measures as well as adj</w:t>
      </w:r>
      <w:r w:rsidR="00121302">
        <w:rPr>
          <w:sz w:val="24"/>
          <w:szCs w:val="24"/>
        </w:rPr>
        <w:t>usting reimbursement to providers</w:t>
      </w:r>
      <w:r w:rsidR="00E051F0">
        <w:rPr>
          <w:sz w:val="24"/>
          <w:szCs w:val="24"/>
        </w:rPr>
        <w:t xml:space="preserve"> base</w:t>
      </w:r>
      <w:r w:rsidR="00121302">
        <w:rPr>
          <w:sz w:val="24"/>
          <w:szCs w:val="24"/>
        </w:rPr>
        <w:t>d</w:t>
      </w:r>
      <w:r w:rsidR="00E051F0">
        <w:rPr>
          <w:sz w:val="24"/>
          <w:szCs w:val="24"/>
        </w:rPr>
        <w:t xml:space="preserve"> on the value rather than amount of nursing care provided to each patient.</w:t>
      </w:r>
    </w:p>
    <w:p w14:paraId="38C5D96A" w14:textId="77777777" w:rsidR="00A40D73" w:rsidRPr="00E673A4" w:rsidRDefault="0098387A" w:rsidP="00A874F8">
      <w:pPr>
        <w:spacing w:after="0" w:line="360" w:lineRule="auto"/>
        <w:rPr>
          <w:b/>
          <w:color w:val="C00000"/>
          <w:sz w:val="24"/>
          <w:szCs w:val="24"/>
        </w:rPr>
      </w:pPr>
      <w:r w:rsidRPr="00E673A4">
        <w:rPr>
          <w:b/>
          <w:color w:val="C00000"/>
          <w:sz w:val="24"/>
          <w:szCs w:val="24"/>
        </w:rPr>
        <w:t>Cost Efficient, Equitable, Patient Centered Care</w:t>
      </w:r>
    </w:p>
    <w:p w14:paraId="19327E65" w14:textId="77777777" w:rsidR="00663CE7" w:rsidRPr="00EB694D" w:rsidRDefault="00663CE7" w:rsidP="00A874F8">
      <w:pPr>
        <w:spacing w:after="0" w:line="360" w:lineRule="auto"/>
        <w:rPr>
          <w:i/>
          <w:sz w:val="24"/>
          <w:szCs w:val="24"/>
        </w:rPr>
      </w:pPr>
      <w:r w:rsidRPr="00EB694D">
        <w:rPr>
          <w:i/>
          <w:sz w:val="24"/>
          <w:szCs w:val="24"/>
        </w:rPr>
        <w:t>RNs Fiscal Knowledge Base</w:t>
      </w:r>
    </w:p>
    <w:p w14:paraId="412795B9" w14:textId="3625389D" w:rsidR="00AA567F" w:rsidRDefault="00663CE7" w:rsidP="00A874F8">
      <w:pPr>
        <w:spacing w:line="360" w:lineRule="auto"/>
        <w:rPr>
          <w:sz w:val="24"/>
          <w:szCs w:val="24"/>
        </w:rPr>
      </w:pPr>
      <w:r>
        <w:rPr>
          <w:sz w:val="24"/>
          <w:szCs w:val="24"/>
        </w:rPr>
        <w:t xml:space="preserve">   </w:t>
      </w:r>
      <w:r w:rsidR="00953CA1" w:rsidRPr="00953CA1">
        <w:rPr>
          <w:sz w:val="24"/>
          <w:szCs w:val="24"/>
        </w:rPr>
        <w:t xml:space="preserve">Today, </w:t>
      </w:r>
      <w:r w:rsidR="00AA567F">
        <w:rPr>
          <w:sz w:val="24"/>
          <w:szCs w:val="24"/>
        </w:rPr>
        <w:t>nurses at all levels</w:t>
      </w:r>
      <w:r w:rsidR="00953CA1" w:rsidRPr="00953CA1">
        <w:rPr>
          <w:sz w:val="24"/>
          <w:szCs w:val="24"/>
        </w:rPr>
        <w:t xml:space="preserve"> must understand the relationship between st</w:t>
      </w:r>
      <w:r w:rsidR="007C0070">
        <w:rPr>
          <w:sz w:val="24"/>
          <w:szCs w:val="24"/>
        </w:rPr>
        <w:t>affing; costs;</w:t>
      </w:r>
      <w:r w:rsidR="00953CA1" w:rsidRPr="00953CA1">
        <w:rPr>
          <w:sz w:val="24"/>
          <w:szCs w:val="24"/>
        </w:rPr>
        <w:t xml:space="preserve"> and patient</w:t>
      </w:r>
      <w:r w:rsidR="00CB18FA">
        <w:rPr>
          <w:sz w:val="24"/>
          <w:szCs w:val="24"/>
        </w:rPr>
        <w:t>/healthcare consumer</w:t>
      </w:r>
      <w:r w:rsidR="00953CA1" w:rsidRPr="00953CA1">
        <w:rPr>
          <w:sz w:val="24"/>
          <w:szCs w:val="24"/>
        </w:rPr>
        <w:t xml:space="preserve">, </w:t>
      </w:r>
      <w:r w:rsidR="00AA567F">
        <w:rPr>
          <w:sz w:val="24"/>
          <w:szCs w:val="24"/>
        </w:rPr>
        <w:t>employee</w:t>
      </w:r>
      <w:r w:rsidR="00953CA1" w:rsidRPr="00953CA1">
        <w:rPr>
          <w:sz w:val="24"/>
          <w:szCs w:val="24"/>
        </w:rPr>
        <w:t xml:space="preserve"> and</w:t>
      </w:r>
      <w:r w:rsidR="00B1525F">
        <w:rPr>
          <w:sz w:val="24"/>
          <w:szCs w:val="24"/>
        </w:rPr>
        <w:t>,</w:t>
      </w:r>
      <w:r w:rsidR="00953CA1" w:rsidRPr="00953CA1">
        <w:rPr>
          <w:sz w:val="24"/>
          <w:szCs w:val="24"/>
        </w:rPr>
        <w:t xml:space="preserve"> organizational outcomes.  Questions we can ask and areas for </w:t>
      </w:r>
      <w:r w:rsidR="00A347AA">
        <w:rPr>
          <w:sz w:val="24"/>
          <w:szCs w:val="24"/>
        </w:rPr>
        <w:t>exploration</w:t>
      </w:r>
      <w:r w:rsidR="00953CA1" w:rsidRPr="00953CA1">
        <w:rPr>
          <w:sz w:val="24"/>
          <w:szCs w:val="24"/>
        </w:rPr>
        <w:t xml:space="preserve"> include: </w:t>
      </w:r>
    </w:p>
    <w:p w14:paraId="26A7BA6B" w14:textId="77777777" w:rsidR="00AA567F" w:rsidRDefault="00953CA1" w:rsidP="00A874F8">
      <w:pPr>
        <w:pStyle w:val="ListParagraph"/>
        <w:numPr>
          <w:ilvl w:val="0"/>
          <w:numId w:val="14"/>
        </w:numPr>
        <w:spacing w:line="360" w:lineRule="auto"/>
        <w:rPr>
          <w:sz w:val="24"/>
          <w:szCs w:val="24"/>
        </w:rPr>
      </w:pPr>
      <w:r w:rsidRPr="00AA567F">
        <w:rPr>
          <w:sz w:val="24"/>
          <w:szCs w:val="24"/>
        </w:rPr>
        <w:t xml:space="preserve">How do nurse staffing levels and patient assignments maximize </w:t>
      </w:r>
      <w:r w:rsidR="00663CE7" w:rsidRPr="00AA567F">
        <w:rPr>
          <w:sz w:val="24"/>
          <w:szCs w:val="24"/>
        </w:rPr>
        <w:t xml:space="preserve">care delivery and what are the associated costs of nursing care at the individual patient level?  </w:t>
      </w:r>
    </w:p>
    <w:p w14:paraId="0BA7570B" w14:textId="77777777" w:rsidR="00AA567F" w:rsidRDefault="00663CE7" w:rsidP="00A874F8">
      <w:pPr>
        <w:pStyle w:val="ListParagraph"/>
        <w:numPr>
          <w:ilvl w:val="0"/>
          <w:numId w:val="14"/>
        </w:numPr>
        <w:spacing w:line="360" w:lineRule="auto"/>
        <w:rPr>
          <w:sz w:val="24"/>
          <w:szCs w:val="24"/>
        </w:rPr>
      </w:pPr>
      <w:r w:rsidRPr="00AA567F">
        <w:rPr>
          <w:sz w:val="24"/>
          <w:szCs w:val="24"/>
        </w:rPr>
        <w:t xml:space="preserve">What additional real-time </w:t>
      </w:r>
      <w:r w:rsidR="000923DD" w:rsidRPr="00AA567F">
        <w:rPr>
          <w:sz w:val="24"/>
          <w:szCs w:val="24"/>
        </w:rPr>
        <w:t xml:space="preserve">data are needed to optimize nursing care delivery?  </w:t>
      </w:r>
    </w:p>
    <w:p w14:paraId="2DC2EF01" w14:textId="77777777" w:rsidR="000923DD" w:rsidRDefault="000923DD" w:rsidP="00A874F8">
      <w:pPr>
        <w:pStyle w:val="ListParagraph"/>
        <w:numPr>
          <w:ilvl w:val="0"/>
          <w:numId w:val="14"/>
        </w:numPr>
        <w:spacing w:line="360" w:lineRule="auto"/>
        <w:rPr>
          <w:sz w:val="24"/>
          <w:szCs w:val="24"/>
        </w:rPr>
      </w:pPr>
      <w:r w:rsidRPr="00AA567F">
        <w:rPr>
          <w:sz w:val="24"/>
          <w:szCs w:val="24"/>
        </w:rPr>
        <w:t>How can we benchmark nursing care across different settings to assure best outcomes at optimum cost?</w:t>
      </w:r>
    </w:p>
    <w:p w14:paraId="2A57C112" w14:textId="77777777" w:rsidR="00AA567F" w:rsidRPr="00AA567F" w:rsidRDefault="00AA567F" w:rsidP="00A874F8">
      <w:pPr>
        <w:pStyle w:val="ListParagraph"/>
        <w:numPr>
          <w:ilvl w:val="0"/>
          <w:numId w:val="14"/>
        </w:numPr>
        <w:spacing w:line="360" w:lineRule="auto"/>
        <w:rPr>
          <w:sz w:val="24"/>
          <w:szCs w:val="24"/>
        </w:rPr>
      </w:pPr>
      <w:r>
        <w:rPr>
          <w:sz w:val="24"/>
          <w:szCs w:val="24"/>
        </w:rPr>
        <w:t>Which settings are providing the best value nursing care and how can those practices be emulated across the broad spectrum of care settings?</w:t>
      </w:r>
    </w:p>
    <w:p w14:paraId="0396A2DD" w14:textId="77777777" w:rsidR="00953CA1" w:rsidRDefault="00953CA1" w:rsidP="00A874F8">
      <w:pPr>
        <w:spacing w:line="360" w:lineRule="auto"/>
        <w:rPr>
          <w:sz w:val="24"/>
          <w:szCs w:val="24"/>
        </w:rPr>
      </w:pPr>
      <w:r>
        <w:rPr>
          <w:sz w:val="24"/>
          <w:szCs w:val="24"/>
        </w:rPr>
        <w:t>Further discussion is needed on how the costs of nursing care, the actual time and</w:t>
      </w:r>
      <w:r w:rsidR="00E2532F">
        <w:rPr>
          <w:sz w:val="24"/>
          <w:szCs w:val="24"/>
        </w:rPr>
        <w:t xml:space="preserve"> direct</w:t>
      </w:r>
      <w:r>
        <w:rPr>
          <w:sz w:val="24"/>
          <w:szCs w:val="24"/>
        </w:rPr>
        <w:t xml:space="preserve"> costs of nurses are allocated to individual patients, as well as the indirect costs of a nursing care delivery system are incorporated into current billing and reimbursement for healthcare. </w:t>
      </w:r>
      <w:r w:rsidR="00E2532F">
        <w:rPr>
          <w:sz w:val="24"/>
          <w:szCs w:val="24"/>
        </w:rPr>
        <w:t xml:space="preserve"> In doing so, an</w:t>
      </w:r>
      <w:r>
        <w:rPr>
          <w:sz w:val="24"/>
          <w:szCs w:val="24"/>
        </w:rPr>
        <w:t xml:space="preserve"> alignment of payment for optimum nursing care provided </w:t>
      </w:r>
      <w:r w:rsidR="00A874F8">
        <w:rPr>
          <w:sz w:val="24"/>
          <w:szCs w:val="24"/>
        </w:rPr>
        <w:t xml:space="preserve">can be articulated </w:t>
      </w:r>
      <w:r w:rsidR="00E2532F">
        <w:rPr>
          <w:sz w:val="24"/>
          <w:szCs w:val="24"/>
        </w:rPr>
        <w:t xml:space="preserve">and </w:t>
      </w:r>
      <w:r w:rsidR="00EE6378">
        <w:rPr>
          <w:sz w:val="24"/>
          <w:szCs w:val="24"/>
        </w:rPr>
        <w:t>t</w:t>
      </w:r>
      <w:r>
        <w:rPr>
          <w:sz w:val="24"/>
          <w:szCs w:val="24"/>
        </w:rPr>
        <w:t>wo major public policy problems</w:t>
      </w:r>
      <w:r w:rsidR="00E2532F">
        <w:rPr>
          <w:sz w:val="24"/>
          <w:szCs w:val="24"/>
        </w:rPr>
        <w:t xml:space="preserve"> can be addressed</w:t>
      </w:r>
      <w:r>
        <w:rPr>
          <w:sz w:val="24"/>
          <w:szCs w:val="24"/>
        </w:rPr>
        <w:t xml:space="preserve">: </w:t>
      </w:r>
    </w:p>
    <w:p w14:paraId="44F2AB29" w14:textId="77777777" w:rsidR="00804AAB" w:rsidRDefault="00086CF1" w:rsidP="00804AAB">
      <w:pPr>
        <w:pStyle w:val="ListParagraph"/>
        <w:numPr>
          <w:ilvl w:val="0"/>
          <w:numId w:val="12"/>
        </w:numPr>
        <w:spacing w:line="360" w:lineRule="auto"/>
        <w:rPr>
          <w:sz w:val="24"/>
          <w:szCs w:val="24"/>
        </w:rPr>
      </w:pPr>
      <w:r w:rsidRPr="00086CF1">
        <w:rPr>
          <w:sz w:val="24"/>
          <w:szCs w:val="24"/>
        </w:rPr>
        <w:t xml:space="preserve"> </w:t>
      </w:r>
      <w:r>
        <w:rPr>
          <w:sz w:val="24"/>
          <w:szCs w:val="24"/>
        </w:rPr>
        <w:t>In current healthcare payment policy,</w:t>
      </w:r>
      <w:r w:rsidRPr="004A2796">
        <w:rPr>
          <w:sz w:val="24"/>
          <w:szCs w:val="24"/>
        </w:rPr>
        <w:t xml:space="preserve"> </w:t>
      </w:r>
      <w:r>
        <w:rPr>
          <w:sz w:val="24"/>
          <w:szCs w:val="24"/>
        </w:rPr>
        <w:t>n</w:t>
      </w:r>
      <w:r w:rsidR="00953CA1" w:rsidRPr="004A2796">
        <w:rPr>
          <w:sz w:val="24"/>
          <w:szCs w:val="24"/>
        </w:rPr>
        <w:t xml:space="preserve">ursing care is generally hidden within daily room rates or facility fees; therefore, </w:t>
      </w:r>
      <w:r w:rsidR="004A2796" w:rsidRPr="004A2796">
        <w:rPr>
          <w:sz w:val="24"/>
          <w:szCs w:val="24"/>
        </w:rPr>
        <w:t>the actual expert professional care provided by registered nurses and these service costs are unknown to patients or administrators.</w:t>
      </w:r>
      <w:r>
        <w:rPr>
          <w:sz w:val="24"/>
          <w:szCs w:val="24"/>
        </w:rPr>
        <w:t xml:space="preserve">  Some patients consume more nursing care but are charged the average, other receive less care than average but are billed at a higher rate.</w:t>
      </w:r>
      <w:r w:rsidR="00804AAB">
        <w:rPr>
          <w:sz w:val="24"/>
          <w:szCs w:val="24"/>
        </w:rPr>
        <w:t xml:space="preserve">  There is clear evidence when nurse staffing falls below needed care, there is an increase in adverse events and higher costs of care compared to adequate staffing levels</w:t>
      </w:r>
      <w:r w:rsidR="005C6EA9">
        <w:rPr>
          <w:sz w:val="24"/>
          <w:szCs w:val="24"/>
        </w:rPr>
        <w:t xml:space="preserve"> (Aiken, et al., 2007; McHugh, et al., 2016; Pappas, 2008).</w:t>
      </w:r>
    </w:p>
    <w:p w14:paraId="2C9D2A8C" w14:textId="77777777" w:rsidR="00953CA1" w:rsidRPr="004A2796" w:rsidRDefault="005C6EA9" w:rsidP="00A874F8">
      <w:pPr>
        <w:pStyle w:val="ListParagraph"/>
        <w:numPr>
          <w:ilvl w:val="0"/>
          <w:numId w:val="12"/>
        </w:numPr>
        <w:spacing w:line="360" w:lineRule="auto"/>
        <w:rPr>
          <w:sz w:val="24"/>
          <w:szCs w:val="24"/>
        </w:rPr>
      </w:pPr>
      <w:r w:rsidRPr="00E2532F">
        <w:rPr>
          <w:noProof/>
          <w:sz w:val="24"/>
          <w:szCs w:val="24"/>
        </w:rPr>
        <w:lastRenderedPageBreak/>
        <mc:AlternateContent>
          <mc:Choice Requires="wps">
            <w:drawing>
              <wp:anchor distT="91440" distB="91440" distL="114300" distR="114300" simplePos="0" relativeHeight="251663360" behindDoc="0" locked="0" layoutInCell="0" allowOverlap="1" wp14:anchorId="214F162D" wp14:editId="38BA8A90">
                <wp:simplePos x="0" y="0"/>
                <wp:positionH relativeFrom="margin">
                  <wp:posOffset>4329430</wp:posOffset>
                </wp:positionH>
                <wp:positionV relativeFrom="margin">
                  <wp:posOffset>476250</wp:posOffset>
                </wp:positionV>
                <wp:extent cx="1734185" cy="1835150"/>
                <wp:effectExtent l="38100" t="95250" r="113665" b="5080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4185" cy="1835150"/>
                        </a:xfrm>
                        <a:prstGeom prst="rect">
                          <a:avLst/>
                        </a:prstGeom>
                        <a:ln>
                          <a:headEnd/>
                          <a:tailEnd/>
                        </a:ln>
                        <a:effectLst>
                          <a:outerShdw blurRad="50800" dist="38100" dir="18900000" algn="b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0C65D38" w14:textId="77777777" w:rsidR="00A347AA" w:rsidRPr="005C1C42" w:rsidRDefault="00A347AA">
                            <w:pPr>
                              <w:rPr>
                                <w:color w:val="002060"/>
                                <w:sz w:val="20"/>
                                <w:szCs w:val="20"/>
                              </w:rPr>
                            </w:pPr>
                            <w:r w:rsidRPr="005C1C42">
                              <w:rPr>
                                <w:color w:val="002060"/>
                                <w:sz w:val="20"/>
                                <w:szCs w:val="20"/>
                              </w:rPr>
                              <w:t xml:space="preserve">A </w:t>
                            </w:r>
                            <w:r w:rsidRPr="005C1C42">
                              <w:rPr>
                                <w:b/>
                                <w:color w:val="002060"/>
                                <w:sz w:val="20"/>
                                <w:szCs w:val="20"/>
                              </w:rPr>
                              <w:t>perverse incentive</w:t>
                            </w:r>
                            <w:r w:rsidRPr="005C1C42">
                              <w:rPr>
                                <w:color w:val="002060"/>
                                <w:sz w:val="20"/>
                                <w:szCs w:val="20"/>
                              </w:rPr>
                              <w:t xml:space="preserve"> is one that has an undesirable or contrary result from that which is intended</w:t>
                            </w:r>
                            <w:r>
                              <w:rPr>
                                <w:color w:val="002060"/>
                                <w:sz w:val="20"/>
                                <w:szCs w:val="20"/>
                              </w:rPr>
                              <w:t xml:space="preserve"> (Masaki Flynn, 2009)</w:t>
                            </w:r>
                            <w:r w:rsidRPr="005C1C42">
                              <w:rPr>
                                <w:color w:val="002060"/>
                                <w:sz w:val="20"/>
                                <w:szCs w:val="20"/>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340.9pt;margin-top:37.5pt;width:136.55pt;height:144.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" o:allowincell="f" fillcolor="white [3201]" strokecolor="#4f81bd [3204]" strokeweight="2pt">
                <v:shadow on="t" color="black" opacity="26214f" origin="-.5,.5" offset=".74836mm,-.74836mm"/>
                <v:textbox inset="21.6pt,21.6pt,21.6pt,21.6pt">
                  <w:txbxContent>
                    <w:p w14:paraId="20C65D38" w14:textId="77777777" w:rsidR="00A347AA" w:rsidRPr="005C1C42" w:rsidRDefault="00A347AA">
                      <w:pPr>
                        <w:rPr>
                          <w:color w:val="002060"/>
                          <w:sz w:val="20"/>
                          <w:szCs w:val="20"/>
                        </w:rPr>
                      </w:pPr>
                      <w:r w:rsidRPr="005C1C42">
                        <w:rPr>
                          <w:color w:val="002060"/>
                          <w:sz w:val="20"/>
                          <w:szCs w:val="20"/>
                        </w:rPr>
                        <w:t xml:space="preserve">A </w:t>
                      </w:r>
                      <w:r w:rsidRPr="005C1C42">
                        <w:rPr>
                          <w:b/>
                          <w:color w:val="002060"/>
                          <w:sz w:val="20"/>
                          <w:szCs w:val="20"/>
                        </w:rPr>
                        <w:t>perverse incentive</w:t>
                      </w:r>
                      <w:r w:rsidRPr="005C1C42">
                        <w:rPr>
                          <w:color w:val="002060"/>
                          <w:sz w:val="20"/>
                          <w:szCs w:val="20"/>
                        </w:rPr>
                        <w:t xml:space="preserve"> is one that has an undesirable or contrary result from that which is intended</w:t>
                      </w:r>
                      <w:r>
                        <w:rPr>
                          <w:color w:val="002060"/>
                          <w:sz w:val="20"/>
                          <w:szCs w:val="20"/>
                        </w:rPr>
                        <w:t xml:space="preserve"> (Masaki Flynn, 2009)</w:t>
                      </w:r>
                      <w:r w:rsidRPr="005C1C42">
                        <w:rPr>
                          <w:color w:val="002060"/>
                          <w:sz w:val="20"/>
                          <w:szCs w:val="20"/>
                        </w:rPr>
                        <w:t xml:space="preserve">. </w:t>
                      </w:r>
                    </w:p>
                  </w:txbxContent>
                </v:textbox>
                <w10:wrap type="square" anchorx="margin" anchory="margin"/>
              </v:rect>
            </w:pict>
          </mc:Fallback>
        </mc:AlternateContent>
      </w:r>
      <w:r w:rsidR="00953CA1" w:rsidRPr="004A2796">
        <w:rPr>
          <w:sz w:val="24"/>
          <w:szCs w:val="24"/>
        </w:rPr>
        <w:t xml:space="preserve">There is a perverse incentive for facilities to cut nursing care as it represents one of the largest components of healthcare expenditures and is not directly linked to billing and payment for care. Therefore it is imperative that nursing care be identified within the national healthcare payment structure, allocated directly to </w:t>
      </w:r>
      <w:r w:rsidR="009054AC" w:rsidRPr="009054AC">
        <w:rPr>
          <w:sz w:val="24"/>
          <w:szCs w:val="24"/>
        </w:rPr>
        <w:t>usage consumed per patient</w:t>
      </w:r>
      <w:r w:rsidR="00953CA1" w:rsidRPr="004A2796">
        <w:rPr>
          <w:sz w:val="24"/>
          <w:szCs w:val="24"/>
        </w:rPr>
        <w:t>, payment be aligned with adequate and appropriate nursing care</w:t>
      </w:r>
      <w:r w:rsidR="009054AC">
        <w:rPr>
          <w:sz w:val="24"/>
          <w:szCs w:val="24"/>
        </w:rPr>
        <w:t xml:space="preserve"> consumed</w:t>
      </w:r>
      <w:r w:rsidR="00953CA1" w:rsidRPr="004A2796">
        <w:rPr>
          <w:sz w:val="24"/>
          <w:szCs w:val="24"/>
        </w:rPr>
        <w:t xml:space="preserve">, and data from nurse billing systems </w:t>
      </w:r>
      <w:r w:rsidR="005B35E6" w:rsidRPr="005B35E6">
        <w:rPr>
          <w:sz w:val="24"/>
          <w:szCs w:val="24"/>
        </w:rPr>
        <w:t>be used to identify metrics of optimum nursing care.</w:t>
      </w:r>
    </w:p>
    <w:p w14:paraId="247610DB" w14:textId="77777777" w:rsidR="000923DD" w:rsidRPr="0070745A" w:rsidRDefault="000923DD" w:rsidP="000F085B">
      <w:pPr>
        <w:spacing w:line="360" w:lineRule="auto"/>
        <w:rPr>
          <w:sz w:val="24"/>
          <w:szCs w:val="24"/>
        </w:rPr>
      </w:pPr>
      <w:r>
        <w:rPr>
          <w:sz w:val="24"/>
          <w:szCs w:val="24"/>
        </w:rPr>
        <w:t xml:space="preserve">   T</w:t>
      </w:r>
      <w:r w:rsidRPr="0070745A">
        <w:rPr>
          <w:sz w:val="24"/>
          <w:szCs w:val="24"/>
        </w:rPr>
        <w:t>he staffing process</w:t>
      </w:r>
      <w:r>
        <w:rPr>
          <w:sz w:val="24"/>
          <w:szCs w:val="24"/>
        </w:rPr>
        <w:t xml:space="preserve"> can be considered in four phases</w:t>
      </w:r>
      <w:r w:rsidRPr="0070745A">
        <w:rPr>
          <w:sz w:val="24"/>
          <w:szCs w:val="24"/>
        </w:rPr>
        <w:t xml:space="preserve">:  </w:t>
      </w:r>
    </w:p>
    <w:p w14:paraId="60716CC9" w14:textId="77777777" w:rsidR="000923DD" w:rsidRPr="0070745A" w:rsidRDefault="007C0070" w:rsidP="000F085B">
      <w:pPr>
        <w:pStyle w:val="ListParagraph"/>
        <w:numPr>
          <w:ilvl w:val="0"/>
          <w:numId w:val="15"/>
        </w:numPr>
        <w:spacing w:line="360" w:lineRule="auto"/>
        <w:rPr>
          <w:sz w:val="24"/>
          <w:szCs w:val="24"/>
        </w:rPr>
      </w:pPr>
      <w:r w:rsidRPr="00AA567F">
        <w:rPr>
          <w:b/>
          <w:sz w:val="24"/>
          <w:szCs w:val="24"/>
        </w:rPr>
        <w:t>Forecasting</w:t>
      </w:r>
      <w:r>
        <w:rPr>
          <w:sz w:val="24"/>
          <w:szCs w:val="24"/>
        </w:rPr>
        <w:t>, to include</w:t>
      </w:r>
      <w:r w:rsidR="000923DD" w:rsidRPr="0070745A">
        <w:rPr>
          <w:sz w:val="24"/>
          <w:szCs w:val="24"/>
        </w:rPr>
        <w:t xml:space="preserve"> budgeting and planning</w:t>
      </w:r>
      <w:r w:rsidR="000923DD">
        <w:rPr>
          <w:sz w:val="24"/>
          <w:szCs w:val="24"/>
        </w:rPr>
        <w:t xml:space="preserve"> based on expected future patient volume and acuity</w:t>
      </w:r>
    </w:p>
    <w:p w14:paraId="7A6742F1" w14:textId="77777777" w:rsidR="000923DD" w:rsidRPr="0070745A" w:rsidRDefault="000923DD" w:rsidP="000F085B">
      <w:pPr>
        <w:pStyle w:val="ListParagraph"/>
        <w:numPr>
          <w:ilvl w:val="0"/>
          <w:numId w:val="15"/>
        </w:numPr>
        <w:spacing w:line="360" w:lineRule="auto"/>
        <w:rPr>
          <w:sz w:val="24"/>
          <w:szCs w:val="24"/>
        </w:rPr>
      </w:pPr>
      <w:r w:rsidRPr="00AA567F">
        <w:rPr>
          <w:b/>
          <w:sz w:val="24"/>
          <w:szCs w:val="24"/>
        </w:rPr>
        <w:t xml:space="preserve">Scheduling </w:t>
      </w:r>
      <w:r>
        <w:rPr>
          <w:sz w:val="24"/>
          <w:szCs w:val="24"/>
        </w:rPr>
        <w:t>of adequate number of nurses and other nursing personnel to address current needs of patients</w:t>
      </w:r>
    </w:p>
    <w:p w14:paraId="66801547" w14:textId="77777777" w:rsidR="000923DD" w:rsidRPr="0070745A" w:rsidRDefault="007C0070" w:rsidP="000F085B">
      <w:pPr>
        <w:pStyle w:val="ListParagraph"/>
        <w:numPr>
          <w:ilvl w:val="0"/>
          <w:numId w:val="15"/>
        </w:numPr>
        <w:spacing w:line="360" w:lineRule="auto"/>
        <w:rPr>
          <w:sz w:val="24"/>
          <w:szCs w:val="24"/>
        </w:rPr>
      </w:pPr>
      <w:r w:rsidRPr="00AA567F">
        <w:rPr>
          <w:b/>
          <w:sz w:val="24"/>
          <w:szCs w:val="24"/>
        </w:rPr>
        <w:t>Assigning</w:t>
      </w:r>
      <w:r>
        <w:rPr>
          <w:sz w:val="24"/>
          <w:szCs w:val="24"/>
        </w:rPr>
        <w:t xml:space="preserve"> staff</w:t>
      </w:r>
      <w:r w:rsidR="000923DD">
        <w:rPr>
          <w:sz w:val="24"/>
          <w:szCs w:val="24"/>
        </w:rPr>
        <w:t xml:space="preserve"> based on needs of each patient and balanced workload across the scheduled nurses and nursing personnel</w:t>
      </w:r>
    </w:p>
    <w:p w14:paraId="5ABD3D34" w14:textId="77777777" w:rsidR="000923DD" w:rsidRPr="0070745A" w:rsidRDefault="007C0070" w:rsidP="000F085B">
      <w:pPr>
        <w:pStyle w:val="ListParagraph"/>
        <w:numPr>
          <w:ilvl w:val="0"/>
          <w:numId w:val="15"/>
        </w:numPr>
        <w:spacing w:line="360" w:lineRule="auto"/>
        <w:rPr>
          <w:sz w:val="24"/>
          <w:szCs w:val="24"/>
        </w:rPr>
      </w:pPr>
      <w:r w:rsidRPr="00AA567F">
        <w:rPr>
          <w:b/>
          <w:sz w:val="24"/>
          <w:szCs w:val="24"/>
        </w:rPr>
        <w:t>Improving</w:t>
      </w:r>
      <w:r>
        <w:rPr>
          <w:sz w:val="24"/>
          <w:szCs w:val="24"/>
        </w:rPr>
        <w:t xml:space="preserve">, to include </w:t>
      </w:r>
      <w:r w:rsidR="000923DD" w:rsidRPr="0070745A">
        <w:rPr>
          <w:sz w:val="24"/>
          <w:szCs w:val="24"/>
        </w:rPr>
        <w:t>monitoring and analyzing</w:t>
      </w:r>
      <w:r w:rsidR="000923DD">
        <w:rPr>
          <w:sz w:val="24"/>
          <w:szCs w:val="24"/>
        </w:rPr>
        <w:t>, performance, quality and safety, and</w:t>
      </w:r>
      <w:r w:rsidR="000923DD" w:rsidRPr="0070745A">
        <w:rPr>
          <w:sz w:val="24"/>
          <w:szCs w:val="24"/>
        </w:rPr>
        <w:t xml:space="preserve"> outcomes</w:t>
      </w:r>
      <w:r w:rsidR="000923DD">
        <w:rPr>
          <w:sz w:val="24"/>
          <w:szCs w:val="24"/>
        </w:rPr>
        <w:t xml:space="preserve"> of nursing care</w:t>
      </w:r>
    </w:p>
    <w:p w14:paraId="28E1C9C3" w14:textId="5550898B" w:rsidR="00663CE7" w:rsidRPr="00AD5029" w:rsidRDefault="00663CE7" w:rsidP="000F085B">
      <w:pPr>
        <w:spacing w:line="360" w:lineRule="auto"/>
        <w:rPr>
          <w:sz w:val="24"/>
          <w:szCs w:val="24"/>
          <w:vertAlign w:val="superscript"/>
        </w:rPr>
      </w:pPr>
      <w:r w:rsidRPr="0070745A">
        <w:rPr>
          <w:sz w:val="24"/>
          <w:szCs w:val="24"/>
        </w:rPr>
        <w:t xml:space="preserve"> Scheduling and staffing assignments </w:t>
      </w:r>
      <w:r w:rsidR="007C0070">
        <w:rPr>
          <w:sz w:val="24"/>
          <w:szCs w:val="24"/>
        </w:rPr>
        <w:t xml:space="preserve">help </w:t>
      </w:r>
      <w:r w:rsidRPr="0070745A">
        <w:rPr>
          <w:sz w:val="24"/>
          <w:szCs w:val="24"/>
        </w:rPr>
        <w:t xml:space="preserve">operationalize the budget plan, while the process of improving and adjusting </w:t>
      </w:r>
      <w:r w:rsidR="0086558C">
        <w:rPr>
          <w:sz w:val="24"/>
          <w:szCs w:val="24"/>
        </w:rPr>
        <w:t xml:space="preserve">these variables </w:t>
      </w:r>
      <w:r w:rsidRPr="0070745A">
        <w:rPr>
          <w:sz w:val="24"/>
          <w:szCs w:val="24"/>
        </w:rPr>
        <w:t>base</w:t>
      </w:r>
      <w:r w:rsidR="007C0070">
        <w:rPr>
          <w:sz w:val="24"/>
          <w:szCs w:val="24"/>
        </w:rPr>
        <w:t xml:space="preserve">d on </w:t>
      </w:r>
      <w:r w:rsidRPr="0070745A">
        <w:rPr>
          <w:sz w:val="24"/>
          <w:szCs w:val="24"/>
        </w:rPr>
        <w:t xml:space="preserve">analysis ensures the delivery of an exceptional experience of care in a </w:t>
      </w:r>
      <w:r w:rsidR="007C4FFA" w:rsidRPr="0070745A">
        <w:rPr>
          <w:sz w:val="24"/>
          <w:szCs w:val="24"/>
        </w:rPr>
        <w:t>cost-effective</w:t>
      </w:r>
      <w:r w:rsidRPr="0070745A">
        <w:rPr>
          <w:sz w:val="24"/>
          <w:szCs w:val="24"/>
        </w:rPr>
        <w:t xml:space="preserve"> manner</w:t>
      </w:r>
      <w:r w:rsidR="00E81199">
        <w:rPr>
          <w:sz w:val="24"/>
          <w:szCs w:val="24"/>
        </w:rPr>
        <w:t xml:space="preserve"> (ANA, </w:t>
      </w:r>
      <w:proofErr w:type="spellStart"/>
      <w:r w:rsidR="00E81199">
        <w:rPr>
          <w:sz w:val="24"/>
          <w:szCs w:val="24"/>
        </w:rPr>
        <w:t>n.d.</w:t>
      </w:r>
      <w:proofErr w:type="spellEnd"/>
      <w:r w:rsidR="00E81199">
        <w:rPr>
          <w:sz w:val="24"/>
          <w:szCs w:val="24"/>
        </w:rPr>
        <w:t xml:space="preserve">, </w:t>
      </w:r>
      <w:proofErr w:type="gramStart"/>
      <w:r w:rsidR="00DE31EA">
        <w:rPr>
          <w:sz w:val="24"/>
          <w:szCs w:val="24"/>
        </w:rPr>
        <w:t>b</w:t>
      </w:r>
      <w:proofErr w:type="gramEnd"/>
      <w:r w:rsidR="00DE31EA">
        <w:rPr>
          <w:sz w:val="24"/>
          <w:szCs w:val="24"/>
        </w:rPr>
        <w:t>)</w:t>
      </w:r>
      <w:r w:rsidRPr="0070745A">
        <w:rPr>
          <w:sz w:val="24"/>
          <w:szCs w:val="24"/>
        </w:rPr>
        <w:t>.</w:t>
      </w:r>
    </w:p>
    <w:p w14:paraId="7905F775" w14:textId="19586B40" w:rsidR="00663CE7" w:rsidRPr="00E673A4" w:rsidRDefault="00663CE7" w:rsidP="00A8609A">
      <w:pPr>
        <w:spacing w:line="360" w:lineRule="auto"/>
        <w:rPr>
          <w:b/>
          <w:color w:val="C00000"/>
          <w:sz w:val="24"/>
          <w:szCs w:val="24"/>
        </w:rPr>
      </w:pPr>
      <w:r w:rsidRPr="00E673A4">
        <w:rPr>
          <w:b/>
          <w:color w:val="C00000"/>
          <w:sz w:val="24"/>
          <w:szCs w:val="24"/>
        </w:rPr>
        <w:t xml:space="preserve">Principles Related to the </w:t>
      </w:r>
      <w:r w:rsidR="00A347AA">
        <w:rPr>
          <w:b/>
          <w:color w:val="C00000"/>
          <w:sz w:val="24"/>
          <w:szCs w:val="24"/>
        </w:rPr>
        <w:t xml:space="preserve">Patient/Healthcare </w:t>
      </w:r>
      <w:r w:rsidR="000F085B">
        <w:rPr>
          <w:b/>
          <w:color w:val="C00000"/>
          <w:sz w:val="24"/>
          <w:szCs w:val="24"/>
        </w:rPr>
        <w:t>Consumer</w:t>
      </w:r>
      <w:r w:rsidRPr="00E673A4">
        <w:rPr>
          <w:b/>
          <w:color w:val="C00000"/>
          <w:sz w:val="24"/>
          <w:szCs w:val="24"/>
        </w:rPr>
        <w:t xml:space="preserve"> </w:t>
      </w:r>
      <w:r w:rsidR="00DE31EA">
        <w:rPr>
          <w:b/>
          <w:color w:val="C00000"/>
          <w:sz w:val="24"/>
          <w:szCs w:val="24"/>
        </w:rPr>
        <w:t>(ANA, 2012</w:t>
      </w:r>
      <w:r w:rsidR="00401A9A">
        <w:rPr>
          <w:b/>
          <w:color w:val="C00000"/>
          <w:sz w:val="24"/>
          <w:szCs w:val="24"/>
        </w:rPr>
        <w:t>b</w:t>
      </w:r>
      <w:r w:rsidR="00DE31EA">
        <w:rPr>
          <w:b/>
          <w:color w:val="C00000"/>
          <w:sz w:val="24"/>
          <w:szCs w:val="24"/>
        </w:rPr>
        <w:t>)</w:t>
      </w:r>
    </w:p>
    <w:p w14:paraId="74F3377D" w14:textId="783B0F32" w:rsidR="00663CE7" w:rsidRPr="00EB694D" w:rsidRDefault="00663CE7" w:rsidP="00A8609A">
      <w:pPr>
        <w:spacing w:line="360" w:lineRule="auto"/>
        <w:rPr>
          <w:sz w:val="24"/>
          <w:szCs w:val="24"/>
        </w:rPr>
      </w:pPr>
      <w:r w:rsidRPr="00EB694D">
        <w:rPr>
          <w:sz w:val="24"/>
          <w:szCs w:val="24"/>
        </w:rPr>
        <w:t xml:space="preserve">     </w:t>
      </w:r>
      <w:r w:rsidRPr="0070745A">
        <w:rPr>
          <w:sz w:val="24"/>
          <w:szCs w:val="24"/>
        </w:rPr>
        <w:t xml:space="preserve">Nurse staffing decisions should be based on the </w:t>
      </w:r>
      <w:r w:rsidR="0086558C">
        <w:rPr>
          <w:sz w:val="24"/>
          <w:szCs w:val="24"/>
        </w:rPr>
        <w:t xml:space="preserve">characteristics and </w:t>
      </w:r>
      <w:r w:rsidRPr="0070745A">
        <w:rPr>
          <w:sz w:val="24"/>
          <w:szCs w:val="24"/>
        </w:rPr>
        <w:t xml:space="preserve">needs of the individual </w:t>
      </w:r>
      <w:r w:rsidR="000F085B">
        <w:rPr>
          <w:sz w:val="24"/>
          <w:szCs w:val="24"/>
        </w:rPr>
        <w:t>patient</w:t>
      </w:r>
      <w:r w:rsidR="00A347AA">
        <w:rPr>
          <w:sz w:val="24"/>
          <w:szCs w:val="24"/>
        </w:rPr>
        <w:t>, family</w:t>
      </w:r>
      <w:r w:rsidR="007C4FFA">
        <w:rPr>
          <w:sz w:val="24"/>
          <w:szCs w:val="24"/>
        </w:rPr>
        <w:t>,</w:t>
      </w:r>
      <w:r w:rsidRPr="0070745A">
        <w:rPr>
          <w:sz w:val="24"/>
          <w:szCs w:val="24"/>
        </w:rPr>
        <w:t xml:space="preserve"> and popula</w:t>
      </w:r>
      <w:r>
        <w:rPr>
          <w:sz w:val="24"/>
          <w:szCs w:val="24"/>
        </w:rPr>
        <w:t xml:space="preserve">tion served. These include, but </w:t>
      </w:r>
      <w:r w:rsidR="007C0070">
        <w:rPr>
          <w:sz w:val="24"/>
          <w:szCs w:val="24"/>
        </w:rPr>
        <w:t xml:space="preserve">are </w:t>
      </w:r>
      <w:r>
        <w:rPr>
          <w:sz w:val="24"/>
          <w:szCs w:val="24"/>
        </w:rPr>
        <w:t>not limited to</w:t>
      </w:r>
      <w:r w:rsidR="005B35E6">
        <w:rPr>
          <w:sz w:val="24"/>
          <w:szCs w:val="24"/>
        </w:rPr>
        <w:t>,</w:t>
      </w:r>
      <w:r w:rsidR="005B35E6" w:rsidRPr="005B35E6">
        <w:t xml:space="preserve"> </w:t>
      </w:r>
      <w:r w:rsidR="000F085B">
        <w:rPr>
          <w:sz w:val="24"/>
          <w:szCs w:val="24"/>
        </w:rPr>
        <w:t>patient</w:t>
      </w:r>
      <w:r w:rsidRPr="0070745A">
        <w:rPr>
          <w:sz w:val="24"/>
          <w:szCs w:val="24"/>
        </w:rPr>
        <w:t>:</w:t>
      </w:r>
    </w:p>
    <w:p w14:paraId="31A4BD82"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Age and functional ability</w:t>
      </w:r>
    </w:p>
    <w:p w14:paraId="1806EAE3"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Communication skills</w:t>
      </w:r>
    </w:p>
    <w:p w14:paraId="5C6DC4F4"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lastRenderedPageBreak/>
        <w:t>Cultural and linguistic diversities</w:t>
      </w:r>
    </w:p>
    <w:p w14:paraId="7A29B135" w14:textId="6BD9233F" w:rsidR="00A12754" w:rsidRPr="00A12754" w:rsidRDefault="007C4FFA" w:rsidP="00A8609A">
      <w:pPr>
        <w:pStyle w:val="ListParagraph"/>
        <w:numPr>
          <w:ilvl w:val="0"/>
          <w:numId w:val="2"/>
        </w:numPr>
        <w:rPr>
          <w:sz w:val="24"/>
          <w:szCs w:val="24"/>
        </w:rPr>
      </w:pPr>
      <w:r>
        <w:rPr>
          <w:sz w:val="24"/>
          <w:szCs w:val="24"/>
        </w:rPr>
        <w:t>Complexity of care needs, based on s</w:t>
      </w:r>
      <w:r w:rsidR="00663CE7" w:rsidRPr="00A12754">
        <w:rPr>
          <w:sz w:val="24"/>
          <w:szCs w:val="24"/>
        </w:rPr>
        <w:t>everity,</w:t>
      </w:r>
      <w:r w:rsidR="00A12754">
        <w:rPr>
          <w:sz w:val="24"/>
          <w:szCs w:val="24"/>
        </w:rPr>
        <w:t xml:space="preserve"> intensity, acuity, </w:t>
      </w:r>
      <w:r w:rsidR="00663CE7" w:rsidRPr="00A12754">
        <w:rPr>
          <w:sz w:val="24"/>
          <w:szCs w:val="24"/>
        </w:rPr>
        <w:t>and stability of condition</w:t>
      </w:r>
      <w:r w:rsidR="00A12754" w:rsidRPr="00A12754">
        <w:rPr>
          <w:sz w:val="24"/>
          <w:szCs w:val="24"/>
        </w:rPr>
        <w:t xml:space="preserve">, </w:t>
      </w:r>
    </w:p>
    <w:p w14:paraId="2C804607" w14:textId="77777777" w:rsidR="00663CE7" w:rsidRPr="00EB694D" w:rsidRDefault="00D21A28" w:rsidP="00A8609A">
      <w:pPr>
        <w:pStyle w:val="ListParagraph"/>
        <w:numPr>
          <w:ilvl w:val="0"/>
          <w:numId w:val="2"/>
        </w:numPr>
        <w:spacing w:line="360" w:lineRule="auto"/>
        <w:rPr>
          <w:sz w:val="24"/>
          <w:szCs w:val="24"/>
        </w:rPr>
      </w:pPr>
      <w:r>
        <w:rPr>
          <w:sz w:val="24"/>
          <w:szCs w:val="24"/>
        </w:rPr>
        <w:t xml:space="preserve">Existence and severity of multiple </w:t>
      </w:r>
      <w:r w:rsidR="00663CE7" w:rsidRPr="00EB694D">
        <w:rPr>
          <w:sz w:val="24"/>
          <w:szCs w:val="24"/>
        </w:rPr>
        <w:t>morbid conditions</w:t>
      </w:r>
    </w:p>
    <w:p w14:paraId="500B331D"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Scheduled procedure(s)</w:t>
      </w:r>
    </w:p>
    <w:p w14:paraId="58B4BEB1"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Ability to meet healthcare requisites</w:t>
      </w:r>
    </w:p>
    <w:p w14:paraId="2904805E"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Availability of social supports</w:t>
      </w:r>
    </w:p>
    <w:p w14:paraId="2CBD577D"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Transitional care, within or beyond the healthcare setting</w:t>
      </w:r>
    </w:p>
    <w:p w14:paraId="76D218DE"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Continuity of care</w:t>
      </w:r>
    </w:p>
    <w:p w14:paraId="75110145"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Environmental turbulence (i.e., rapid admissions, turnovers, and/or discharges)</w:t>
      </w:r>
    </w:p>
    <w:p w14:paraId="286AA163" w14:textId="7BE14647" w:rsidR="00663CE7" w:rsidRPr="00EB694D" w:rsidRDefault="00663CE7" w:rsidP="00A8609A">
      <w:pPr>
        <w:pStyle w:val="ListParagraph"/>
        <w:numPr>
          <w:ilvl w:val="0"/>
          <w:numId w:val="2"/>
        </w:numPr>
        <w:spacing w:line="360" w:lineRule="auto"/>
        <w:rPr>
          <w:sz w:val="24"/>
          <w:szCs w:val="24"/>
        </w:rPr>
      </w:pPr>
      <w:r w:rsidRPr="00EB694D">
        <w:rPr>
          <w:sz w:val="24"/>
          <w:szCs w:val="24"/>
        </w:rPr>
        <w:t xml:space="preserve">Other specific needs identified by the </w:t>
      </w:r>
      <w:r w:rsidR="00A347AA">
        <w:rPr>
          <w:sz w:val="24"/>
          <w:szCs w:val="24"/>
        </w:rPr>
        <w:t>patient/</w:t>
      </w:r>
      <w:r w:rsidRPr="00EB694D">
        <w:rPr>
          <w:sz w:val="24"/>
          <w:szCs w:val="24"/>
        </w:rPr>
        <w:t>healthcare consumer, the family</w:t>
      </w:r>
      <w:r w:rsidR="007C4FFA">
        <w:rPr>
          <w:sz w:val="24"/>
          <w:szCs w:val="24"/>
        </w:rPr>
        <w:t>,</w:t>
      </w:r>
      <w:r w:rsidRPr="00EB694D">
        <w:rPr>
          <w:sz w:val="24"/>
          <w:szCs w:val="24"/>
        </w:rPr>
        <w:t xml:space="preserve"> and the registered nurse.</w:t>
      </w:r>
    </w:p>
    <w:p w14:paraId="1DBE2D68" w14:textId="77777777" w:rsidR="00663CE7" w:rsidRPr="00DA5647" w:rsidRDefault="002A363A" w:rsidP="00BB7524">
      <w:pPr>
        <w:spacing w:line="360" w:lineRule="auto"/>
        <w:rPr>
          <w:sz w:val="24"/>
          <w:szCs w:val="24"/>
        </w:rPr>
      </w:pPr>
      <w:r w:rsidRPr="001A5F55">
        <w:rPr>
          <w:noProof/>
          <w:sz w:val="24"/>
          <w:szCs w:val="24"/>
        </w:rPr>
        <mc:AlternateContent>
          <mc:Choice Requires="wps">
            <w:drawing>
              <wp:anchor distT="91440" distB="91440" distL="114300" distR="114300" simplePos="0" relativeHeight="251665408" behindDoc="0" locked="0" layoutInCell="0" allowOverlap="1" wp14:anchorId="48EB5CBA" wp14:editId="6E5CA3BE">
                <wp:simplePos x="0" y="0"/>
                <wp:positionH relativeFrom="margin">
                  <wp:posOffset>3286760</wp:posOffset>
                </wp:positionH>
                <wp:positionV relativeFrom="margin">
                  <wp:posOffset>4291330</wp:posOffset>
                </wp:positionV>
                <wp:extent cx="2743200" cy="3491230"/>
                <wp:effectExtent l="19050" t="57150" r="114300" b="7112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3491230"/>
                        </a:xfrm>
                        <a:prstGeom prst="rect">
                          <a:avLst/>
                        </a:prstGeom>
                        <a:ln>
                          <a:headEnd/>
                          <a:tailEnd/>
                        </a:ln>
                        <a:effectLst>
                          <a:outerShdw blurRad="50800" dist="38100" algn="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5A49E95" w14:textId="12135D3C" w:rsidR="00A347AA" w:rsidRPr="004324C0" w:rsidRDefault="00A347AA" w:rsidP="001A5F55">
                            <w:pPr>
                              <w:autoSpaceDE w:val="0"/>
                              <w:autoSpaceDN w:val="0"/>
                              <w:adjustRightInd w:val="0"/>
                              <w:spacing w:after="0" w:line="240" w:lineRule="auto"/>
                              <w:rPr>
                                <w:rFonts w:cs="AdvP46190F"/>
                                <w:color w:val="002060"/>
                              </w:rPr>
                            </w:pPr>
                            <w:r>
                              <w:rPr>
                                <w:rFonts w:cs="AdvP46190F"/>
                                <w:color w:val="002060"/>
                              </w:rPr>
                              <w:t>“</w:t>
                            </w:r>
                            <w:r w:rsidRPr="004324C0">
                              <w:rPr>
                                <w:rFonts w:cs="AdvP46190F"/>
                                <w:color w:val="002060"/>
                              </w:rPr>
                              <w:t>Professional</w:t>
                            </w:r>
                            <w:r>
                              <w:rPr>
                                <w:rFonts w:cs="AdvP46190F"/>
                                <w:color w:val="002060"/>
                              </w:rPr>
                              <w:t>”</w:t>
                            </w:r>
                            <w:r w:rsidRPr="004324C0">
                              <w:rPr>
                                <w:rFonts w:cs="AdvP46190F"/>
                                <w:color w:val="002060"/>
                              </w:rPr>
                              <w:t xml:space="preserve"> governance structures underscore the role of profession</w:t>
                            </w:r>
                            <w:r>
                              <w:rPr>
                                <w:rFonts w:cs="AdvP46190F"/>
                                <w:color w:val="002060"/>
                              </w:rPr>
                              <w:t>al</w:t>
                            </w:r>
                            <w:r w:rsidRPr="004324C0">
                              <w:rPr>
                                <w:rFonts w:cs="AdvP46190F"/>
                                <w:color w:val="002060"/>
                              </w:rPr>
                              <w:t>s and their obligation to make a positive contribution to the lives o</w:t>
                            </w:r>
                            <w:r>
                              <w:rPr>
                                <w:rFonts w:cs="AdvP46190F"/>
                                <w:color w:val="002060"/>
                              </w:rPr>
                              <w:t xml:space="preserve">f individuals and communities. </w:t>
                            </w:r>
                            <w:r w:rsidRPr="004324C0">
                              <w:rPr>
                                <w:rFonts w:cs="AdvP46190F"/>
                                <w:color w:val="002060"/>
                              </w:rPr>
                              <w:t>The structures must address 4 core elements of professional practice:</w:t>
                            </w:r>
                          </w:p>
                          <w:p w14:paraId="37648249" w14:textId="77777777" w:rsidR="00A347AA" w:rsidRPr="004324C0" w:rsidRDefault="00A347AA" w:rsidP="003903B7">
                            <w:pPr>
                              <w:autoSpaceDE w:val="0"/>
                              <w:autoSpaceDN w:val="0"/>
                              <w:adjustRightInd w:val="0"/>
                              <w:spacing w:after="0" w:line="240" w:lineRule="auto"/>
                              <w:rPr>
                                <w:rFonts w:cs="AdvP46190F"/>
                                <w:color w:val="002060"/>
                              </w:rPr>
                            </w:pPr>
                            <w:r w:rsidRPr="004324C0">
                              <w:rPr>
                                <w:rFonts w:cs="AdvP46190F"/>
                                <w:color w:val="002060"/>
                              </w:rPr>
                              <w:t xml:space="preserve">accountability, partnership, ownership, and equity.  </w:t>
                            </w:r>
                          </w:p>
                          <w:p w14:paraId="25E7014A" w14:textId="77777777" w:rsidR="00A347AA" w:rsidRPr="004324C0" w:rsidRDefault="00A347AA" w:rsidP="003903B7">
                            <w:pPr>
                              <w:autoSpaceDE w:val="0"/>
                              <w:autoSpaceDN w:val="0"/>
                              <w:adjustRightInd w:val="0"/>
                              <w:spacing w:after="0" w:line="240" w:lineRule="auto"/>
                              <w:rPr>
                                <w:rFonts w:cs="AdvP46190F"/>
                                <w:color w:val="002060"/>
                              </w:rPr>
                            </w:pPr>
                            <w:r>
                              <w:rPr>
                                <w:rFonts w:cs="AdvP46190F"/>
                                <w:color w:val="002060"/>
                              </w:rPr>
                              <w:t>“</w:t>
                            </w:r>
                            <w:r w:rsidRPr="004324C0">
                              <w:rPr>
                                <w:rFonts w:cs="AdvP46190F"/>
                                <w:color w:val="002060"/>
                              </w:rPr>
                              <w:t>Shared</w:t>
                            </w:r>
                            <w:r>
                              <w:rPr>
                                <w:rFonts w:cs="AdvP46190F"/>
                                <w:color w:val="002060"/>
                              </w:rPr>
                              <w:t>”</w:t>
                            </w:r>
                            <w:r w:rsidRPr="004324C0">
                              <w:rPr>
                                <w:rFonts w:cs="AdvP46190F"/>
                                <w:color w:val="002060"/>
                              </w:rPr>
                              <w:t xml:space="preserve"> governance was </w:t>
                            </w:r>
                          </w:p>
                          <w:p w14:paraId="2A293466" w14:textId="77777777" w:rsidR="00A347AA" w:rsidRPr="004324C0" w:rsidRDefault="00A347AA" w:rsidP="003903B7">
                            <w:pPr>
                              <w:autoSpaceDE w:val="0"/>
                              <w:autoSpaceDN w:val="0"/>
                              <w:adjustRightInd w:val="0"/>
                              <w:spacing w:after="0" w:line="240" w:lineRule="auto"/>
                              <w:rPr>
                                <w:color w:val="002060"/>
                              </w:rPr>
                            </w:pPr>
                            <w:r w:rsidRPr="004324C0">
                              <w:rPr>
                                <w:rFonts w:cs="AdvP46190F"/>
                                <w:color w:val="002060"/>
                              </w:rPr>
                              <w:t>introduced over 45 years ago as an approach to structural empowerment where nurses embody and operationalize autonomy and control over practice</w:t>
                            </w:r>
                            <w:r>
                              <w:rPr>
                                <w:rFonts w:cs="AdvP46190F"/>
                                <w:color w:val="002060"/>
                              </w:rPr>
                              <w:t xml:space="preserve"> (</w:t>
                            </w:r>
                            <w:proofErr w:type="spellStart"/>
                            <w:r>
                              <w:rPr>
                                <w:rFonts w:cs="AdvP46190F"/>
                                <w:color w:val="002060"/>
                              </w:rPr>
                              <w:t>Clavelle</w:t>
                            </w:r>
                            <w:proofErr w:type="spellEnd"/>
                            <w:r>
                              <w:rPr>
                                <w:rFonts w:cs="AdvP46190F"/>
                                <w:color w:val="002060"/>
                              </w:rPr>
                              <w:t xml:space="preserve">, O’Grady, Weston, &amp; </w:t>
                            </w:r>
                            <w:proofErr w:type="spellStart"/>
                            <w:r>
                              <w:rPr>
                                <w:rFonts w:cs="AdvP46190F"/>
                                <w:color w:val="002060"/>
                              </w:rPr>
                              <w:t>Verran</w:t>
                            </w:r>
                            <w:proofErr w:type="spellEnd"/>
                            <w:r>
                              <w:rPr>
                                <w:rFonts w:cs="AdvP46190F"/>
                                <w:color w:val="002060"/>
                              </w:rPr>
                              <w:t>, 2016).</w:t>
                            </w:r>
                            <w:r w:rsidRPr="004324C0">
                              <w:rPr>
                                <w:rFonts w:cs="AdvP46190F"/>
                                <w:color w:val="002060"/>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258.8pt;margin-top:337.9pt;width:3in;height:274.9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" o:allowincell="f" fillcolor="white [3201]" strokecolor="#4f81bd [3204]" strokeweight="2pt">
                <v:shadow on="t" color="black" opacity="26214f" origin="-.5" offset="3pt,0"/>
                <v:textbox inset="21.6pt,21.6pt,21.6pt,21.6pt">
                  <w:txbxContent>
                    <w:p w14:paraId="25A49E95" w14:textId="12135D3C" w:rsidR="00A347AA" w:rsidRPr="004324C0" w:rsidRDefault="00A347AA" w:rsidP="001A5F55">
                      <w:pPr>
                        <w:autoSpaceDE w:val="0"/>
                        <w:autoSpaceDN w:val="0"/>
                        <w:adjustRightInd w:val="0"/>
                        <w:spacing w:after="0" w:line="240" w:lineRule="auto"/>
                        <w:rPr>
                          <w:rFonts w:cs="AdvP46190F"/>
                          <w:color w:val="002060"/>
                        </w:rPr>
                      </w:pPr>
                      <w:r>
                        <w:rPr>
                          <w:rFonts w:cs="AdvP46190F"/>
                          <w:color w:val="002060"/>
                        </w:rPr>
                        <w:t>“</w:t>
                      </w:r>
                      <w:r w:rsidRPr="004324C0">
                        <w:rPr>
                          <w:rFonts w:cs="AdvP46190F"/>
                          <w:color w:val="002060"/>
                        </w:rPr>
                        <w:t>Professional</w:t>
                      </w:r>
                      <w:r>
                        <w:rPr>
                          <w:rFonts w:cs="AdvP46190F"/>
                          <w:color w:val="002060"/>
                        </w:rPr>
                        <w:t>”</w:t>
                      </w:r>
                      <w:r w:rsidRPr="004324C0">
                        <w:rPr>
                          <w:rFonts w:cs="AdvP46190F"/>
                          <w:color w:val="002060"/>
                        </w:rPr>
                        <w:t xml:space="preserve"> governance structures underscore the role of profession</w:t>
                      </w:r>
                      <w:r>
                        <w:rPr>
                          <w:rFonts w:cs="AdvP46190F"/>
                          <w:color w:val="002060"/>
                        </w:rPr>
                        <w:t>al</w:t>
                      </w:r>
                      <w:r w:rsidRPr="004324C0">
                        <w:rPr>
                          <w:rFonts w:cs="AdvP46190F"/>
                          <w:color w:val="002060"/>
                        </w:rPr>
                        <w:t>s and their obligation to make a positive contribution to the lives o</w:t>
                      </w:r>
                      <w:r>
                        <w:rPr>
                          <w:rFonts w:cs="AdvP46190F"/>
                          <w:color w:val="002060"/>
                        </w:rPr>
                        <w:t xml:space="preserve">f individuals and communities. </w:t>
                      </w:r>
                      <w:r w:rsidRPr="004324C0">
                        <w:rPr>
                          <w:rFonts w:cs="AdvP46190F"/>
                          <w:color w:val="002060"/>
                        </w:rPr>
                        <w:t>The structures must address 4 core elements of professional practice:</w:t>
                      </w:r>
                    </w:p>
                    <w:p w14:paraId="37648249" w14:textId="77777777" w:rsidR="00A347AA" w:rsidRPr="004324C0" w:rsidRDefault="00A347AA" w:rsidP="003903B7">
                      <w:pPr>
                        <w:autoSpaceDE w:val="0"/>
                        <w:autoSpaceDN w:val="0"/>
                        <w:adjustRightInd w:val="0"/>
                        <w:spacing w:after="0" w:line="240" w:lineRule="auto"/>
                        <w:rPr>
                          <w:rFonts w:cs="AdvP46190F"/>
                          <w:color w:val="002060"/>
                        </w:rPr>
                      </w:pPr>
                      <w:r w:rsidRPr="004324C0">
                        <w:rPr>
                          <w:rFonts w:cs="AdvP46190F"/>
                          <w:color w:val="002060"/>
                        </w:rPr>
                        <w:t xml:space="preserve">accountability, partnership, ownership, and equity.  </w:t>
                      </w:r>
                    </w:p>
                    <w:p w14:paraId="25E7014A" w14:textId="77777777" w:rsidR="00A347AA" w:rsidRPr="004324C0" w:rsidRDefault="00A347AA" w:rsidP="003903B7">
                      <w:pPr>
                        <w:autoSpaceDE w:val="0"/>
                        <w:autoSpaceDN w:val="0"/>
                        <w:adjustRightInd w:val="0"/>
                        <w:spacing w:after="0" w:line="240" w:lineRule="auto"/>
                        <w:rPr>
                          <w:rFonts w:cs="AdvP46190F"/>
                          <w:color w:val="002060"/>
                        </w:rPr>
                      </w:pPr>
                      <w:r>
                        <w:rPr>
                          <w:rFonts w:cs="AdvP46190F"/>
                          <w:color w:val="002060"/>
                        </w:rPr>
                        <w:t>“</w:t>
                      </w:r>
                      <w:r w:rsidRPr="004324C0">
                        <w:rPr>
                          <w:rFonts w:cs="AdvP46190F"/>
                          <w:color w:val="002060"/>
                        </w:rPr>
                        <w:t>Shared</w:t>
                      </w:r>
                      <w:r>
                        <w:rPr>
                          <w:rFonts w:cs="AdvP46190F"/>
                          <w:color w:val="002060"/>
                        </w:rPr>
                        <w:t>”</w:t>
                      </w:r>
                      <w:r w:rsidRPr="004324C0">
                        <w:rPr>
                          <w:rFonts w:cs="AdvP46190F"/>
                          <w:color w:val="002060"/>
                        </w:rPr>
                        <w:t xml:space="preserve"> governance was </w:t>
                      </w:r>
                    </w:p>
                    <w:p w14:paraId="2A293466" w14:textId="77777777" w:rsidR="00A347AA" w:rsidRPr="004324C0" w:rsidRDefault="00A347AA" w:rsidP="003903B7">
                      <w:pPr>
                        <w:autoSpaceDE w:val="0"/>
                        <w:autoSpaceDN w:val="0"/>
                        <w:adjustRightInd w:val="0"/>
                        <w:spacing w:after="0" w:line="240" w:lineRule="auto"/>
                        <w:rPr>
                          <w:color w:val="002060"/>
                        </w:rPr>
                      </w:pPr>
                      <w:r w:rsidRPr="004324C0">
                        <w:rPr>
                          <w:rFonts w:cs="AdvP46190F"/>
                          <w:color w:val="002060"/>
                        </w:rPr>
                        <w:t>introduced over 45 years ago as an approach to structural empowerment where nurses embody and operationalize autonomy and control over practice</w:t>
                      </w:r>
                      <w:r>
                        <w:rPr>
                          <w:rFonts w:cs="AdvP46190F"/>
                          <w:color w:val="002060"/>
                        </w:rPr>
                        <w:t xml:space="preserve"> (</w:t>
                      </w:r>
                      <w:proofErr w:type="spellStart"/>
                      <w:r>
                        <w:rPr>
                          <w:rFonts w:cs="AdvP46190F"/>
                          <w:color w:val="002060"/>
                        </w:rPr>
                        <w:t>Clavelle</w:t>
                      </w:r>
                      <w:proofErr w:type="spellEnd"/>
                      <w:r>
                        <w:rPr>
                          <w:rFonts w:cs="AdvP46190F"/>
                          <w:color w:val="002060"/>
                        </w:rPr>
                        <w:t xml:space="preserve">, O’Grady, Weston, &amp; </w:t>
                      </w:r>
                      <w:proofErr w:type="spellStart"/>
                      <w:r>
                        <w:rPr>
                          <w:rFonts w:cs="AdvP46190F"/>
                          <w:color w:val="002060"/>
                        </w:rPr>
                        <w:t>Verran</w:t>
                      </w:r>
                      <w:proofErr w:type="spellEnd"/>
                      <w:r>
                        <w:rPr>
                          <w:rFonts w:cs="AdvP46190F"/>
                          <w:color w:val="002060"/>
                        </w:rPr>
                        <w:t>, 2016).</w:t>
                      </w:r>
                      <w:r w:rsidRPr="004324C0">
                        <w:rPr>
                          <w:rFonts w:cs="AdvP46190F"/>
                          <w:color w:val="002060"/>
                        </w:rPr>
                        <w:t xml:space="preserve"> </w:t>
                      </w:r>
                    </w:p>
                  </w:txbxContent>
                </v:textbox>
                <w10:wrap type="square" anchorx="margin" anchory="margin"/>
              </v:rect>
            </w:pict>
          </mc:Fallback>
        </mc:AlternateContent>
      </w:r>
      <w:r w:rsidR="00663CE7" w:rsidRPr="00EB694D">
        <w:rPr>
          <w:sz w:val="24"/>
          <w:szCs w:val="24"/>
        </w:rPr>
        <w:t xml:space="preserve">      </w:t>
      </w:r>
      <w:r w:rsidR="00663CE7" w:rsidRPr="0094738A">
        <w:rPr>
          <w:sz w:val="24"/>
          <w:szCs w:val="24"/>
        </w:rPr>
        <w:t xml:space="preserve">In any approach used to determine </w:t>
      </w:r>
      <w:r w:rsidR="00663CE7">
        <w:rPr>
          <w:sz w:val="24"/>
          <w:szCs w:val="24"/>
        </w:rPr>
        <w:t xml:space="preserve">appropriate nurse </w:t>
      </w:r>
      <w:r w:rsidR="00663CE7" w:rsidRPr="0094738A">
        <w:rPr>
          <w:sz w:val="24"/>
          <w:szCs w:val="24"/>
        </w:rPr>
        <w:t>staffing</w:t>
      </w:r>
      <w:r w:rsidR="00663CE7">
        <w:rPr>
          <w:sz w:val="24"/>
          <w:szCs w:val="24"/>
        </w:rPr>
        <w:t>,</w:t>
      </w:r>
      <w:r w:rsidR="00663CE7" w:rsidRPr="0094738A">
        <w:rPr>
          <w:sz w:val="24"/>
          <w:szCs w:val="24"/>
        </w:rPr>
        <w:t xml:space="preserve"> consideration must be given to the elements affecting care at the individual setting level. No single method, model or assessment tool (e.g., nursing hours per patient day [NHPPD], case mix index (CMI), nursing intensity weights, mandatory nurse-to-patient ratios) has provided sufficient evidence to be considered optimal in all settings and all situations. Each setting should have staffing guidelines based on safety indicators and outcomes specific to that area</w:t>
      </w:r>
      <w:r w:rsidR="00E90E76">
        <w:rPr>
          <w:sz w:val="24"/>
          <w:szCs w:val="24"/>
        </w:rPr>
        <w:t xml:space="preserve"> </w:t>
      </w:r>
      <w:r w:rsidR="00E90E76" w:rsidRPr="00E90E76">
        <w:rPr>
          <w:sz w:val="24"/>
          <w:szCs w:val="24"/>
        </w:rPr>
        <w:t>and population</w:t>
      </w:r>
      <w:r w:rsidR="00663CE7" w:rsidRPr="0094738A">
        <w:rPr>
          <w:sz w:val="24"/>
          <w:szCs w:val="24"/>
        </w:rPr>
        <w:t>.</w:t>
      </w:r>
    </w:p>
    <w:p w14:paraId="23E0AB7A" w14:textId="77777777" w:rsidR="00663CE7" w:rsidRPr="00C05BE9" w:rsidRDefault="00663CE7" w:rsidP="00A8609A">
      <w:pPr>
        <w:spacing w:line="360" w:lineRule="auto"/>
        <w:rPr>
          <w:sz w:val="24"/>
          <w:szCs w:val="24"/>
        </w:rPr>
      </w:pPr>
      <w:r w:rsidRPr="00C05BE9">
        <w:rPr>
          <w:sz w:val="24"/>
          <w:szCs w:val="24"/>
        </w:rPr>
        <w:t xml:space="preserve">The following elements are to be considered when making the determination: </w:t>
      </w:r>
    </w:p>
    <w:p w14:paraId="7D1F1FBD" w14:textId="77777777" w:rsidR="00663CE7" w:rsidRPr="00C05BE9" w:rsidRDefault="00CC688B" w:rsidP="00A8609A">
      <w:pPr>
        <w:pStyle w:val="ListParagraph"/>
        <w:numPr>
          <w:ilvl w:val="0"/>
          <w:numId w:val="2"/>
        </w:numPr>
        <w:rPr>
          <w:sz w:val="24"/>
          <w:szCs w:val="24"/>
        </w:rPr>
      </w:pPr>
      <w:r>
        <w:rPr>
          <w:sz w:val="24"/>
          <w:szCs w:val="24"/>
        </w:rPr>
        <w:t>Professional</w:t>
      </w:r>
      <w:r w:rsidR="005C1C42">
        <w:rPr>
          <w:sz w:val="24"/>
          <w:szCs w:val="24"/>
        </w:rPr>
        <w:t>/Shared</w:t>
      </w:r>
      <w:r w:rsidR="00637ADE">
        <w:rPr>
          <w:sz w:val="24"/>
          <w:szCs w:val="24"/>
        </w:rPr>
        <w:t xml:space="preserve"> </w:t>
      </w:r>
      <w:r w:rsidR="00D57690">
        <w:rPr>
          <w:sz w:val="24"/>
          <w:szCs w:val="24"/>
        </w:rPr>
        <w:t>governance for nursing practice</w:t>
      </w:r>
    </w:p>
    <w:p w14:paraId="2E118D3F" w14:textId="77777777" w:rsidR="00663CE7" w:rsidRPr="00C05BE9" w:rsidRDefault="00663CE7" w:rsidP="00A8609A">
      <w:pPr>
        <w:pStyle w:val="ListParagraph"/>
        <w:numPr>
          <w:ilvl w:val="0"/>
          <w:numId w:val="2"/>
        </w:numPr>
        <w:spacing w:line="360" w:lineRule="auto"/>
        <w:rPr>
          <w:sz w:val="24"/>
          <w:szCs w:val="24"/>
        </w:rPr>
      </w:pPr>
      <w:r w:rsidRPr="00C05BE9">
        <w:rPr>
          <w:sz w:val="24"/>
          <w:szCs w:val="24"/>
        </w:rPr>
        <w:t>Involvement in quality measurement activities</w:t>
      </w:r>
    </w:p>
    <w:p w14:paraId="72647FD4"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Quality of work environment of nurses</w:t>
      </w:r>
    </w:p>
    <w:p w14:paraId="1488CEF8"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lastRenderedPageBreak/>
        <w:t xml:space="preserve">Development </w:t>
      </w:r>
      <w:r w:rsidR="0086558C">
        <w:rPr>
          <w:sz w:val="24"/>
          <w:szCs w:val="24"/>
        </w:rPr>
        <w:t xml:space="preserve">and implementation </w:t>
      </w:r>
      <w:r w:rsidRPr="00EB694D">
        <w:rPr>
          <w:sz w:val="24"/>
          <w:szCs w:val="24"/>
        </w:rPr>
        <w:t xml:space="preserve">of comprehensive plans of care </w:t>
      </w:r>
    </w:p>
    <w:p w14:paraId="5F78C9BF"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Practice environment</w:t>
      </w:r>
    </w:p>
    <w:p w14:paraId="37E0936E"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Architectural geography of unit and institution</w:t>
      </w:r>
    </w:p>
    <w:p w14:paraId="3D84C425"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Evaluation of prac</w:t>
      </w:r>
      <w:r w:rsidR="004C5E7A">
        <w:rPr>
          <w:sz w:val="24"/>
          <w:szCs w:val="24"/>
        </w:rPr>
        <w:t xml:space="preserve">tice outcomes that include quality, </w:t>
      </w:r>
      <w:r w:rsidRPr="00EB694D">
        <w:rPr>
          <w:sz w:val="24"/>
          <w:szCs w:val="24"/>
        </w:rPr>
        <w:t>safety</w:t>
      </w:r>
      <w:r w:rsidR="004C5E7A">
        <w:rPr>
          <w:sz w:val="24"/>
          <w:szCs w:val="24"/>
        </w:rPr>
        <w:t xml:space="preserve"> and costs</w:t>
      </w:r>
    </w:p>
    <w:p w14:paraId="29658979"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Available technology</w:t>
      </w:r>
      <w:r w:rsidR="0086558C">
        <w:rPr>
          <w:sz w:val="24"/>
          <w:szCs w:val="24"/>
        </w:rPr>
        <w:t xml:space="preserve"> and support services</w:t>
      </w:r>
    </w:p>
    <w:p w14:paraId="3757AC1E" w14:textId="77777777" w:rsidR="00663CE7" w:rsidRDefault="004C5E7A" w:rsidP="00A8609A">
      <w:pPr>
        <w:pStyle w:val="ListParagraph"/>
        <w:numPr>
          <w:ilvl w:val="0"/>
          <w:numId w:val="2"/>
        </w:numPr>
        <w:spacing w:line="360" w:lineRule="auto"/>
        <w:rPr>
          <w:sz w:val="24"/>
          <w:szCs w:val="24"/>
        </w:rPr>
      </w:pPr>
      <w:r>
        <w:rPr>
          <w:sz w:val="24"/>
          <w:szCs w:val="24"/>
        </w:rPr>
        <w:t>Evolving evidence</w:t>
      </w:r>
    </w:p>
    <w:p w14:paraId="3972C77A" w14:textId="77777777" w:rsidR="006A518B" w:rsidRDefault="006A518B" w:rsidP="00A8609A">
      <w:pPr>
        <w:spacing w:line="360" w:lineRule="auto"/>
        <w:rPr>
          <w:b/>
          <w:color w:val="C00000"/>
          <w:sz w:val="24"/>
          <w:szCs w:val="24"/>
        </w:rPr>
      </w:pPr>
      <w:r w:rsidRPr="006A518B">
        <w:rPr>
          <w:b/>
          <w:color w:val="C00000"/>
          <w:sz w:val="24"/>
          <w:szCs w:val="24"/>
        </w:rPr>
        <w:t>Principles Related to Organization and Workplace Culture</w:t>
      </w:r>
    </w:p>
    <w:p w14:paraId="035B5F3A" w14:textId="77777777" w:rsidR="002A363A" w:rsidRPr="002A363A" w:rsidRDefault="002A363A" w:rsidP="002A363A">
      <w:pPr>
        <w:spacing w:line="360" w:lineRule="auto"/>
        <w:ind w:right="720"/>
        <w:rPr>
          <w:sz w:val="24"/>
          <w:szCs w:val="24"/>
        </w:rPr>
      </w:pPr>
      <w:r>
        <w:rPr>
          <w:sz w:val="24"/>
          <w:szCs w:val="24"/>
        </w:rPr>
        <w:t xml:space="preserve">  Florence Nightingale in </w:t>
      </w:r>
      <w:r w:rsidRPr="00C503FD">
        <w:rPr>
          <w:i/>
          <w:sz w:val="24"/>
          <w:szCs w:val="24"/>
        </w:rPr>
        <w:t>Notes on Hospitals</w:t>
      </w:r>
      <w:r>
        <w:rPr>
          <w:sz w:val="24"/>
          <w:szCs w:val="24"/>
        </w:rPr>
        <w:t xml:space="preserve"> (1863) eloquently observed:</w:t>
      </w:r>
    </w:p>
    <w:p w14:paraId="6360E79F" w14:textId="77777777" w:rsidR="006A518B" w:rsidRDefault="006A518B" w:rsidP="00A8609A">
      <w:pPr>
        <w:spacing w:line="360" w:lineRule="auto"/>
        <w:ind w:left="720" w:right="720"/>
        <w:rPr>
          <w:i/>
          <w:sz w:val="24"/>
          <w:szCs w:val="24"/>
        </w:rPr>
      </w:pPr>
      <w:r w:rsidRPr="00276F9E">
        <w:rPr>
          <w:i/>
          <w:sz w:val="24"/>
          <w:szCs w:val="24"/>
        </w:rPr>
        <w:t>In attempting to arrive at the truth, I have applied everywhere for information, but in scarcely an instance have I been able to obtain hospital records fit for any purposes of comparison. If they could be obtained, they would enable us to decide many other questions besides the one alluded to. They would show subscribers how their money was being spent, what amount of good was really being done with it, or whether the money was not doing mischief rather than good; they would tell us the exact sanitary state of every hospital and of every ward in it, where to seek for causes of insalubrity and their nature; and, if wisely used, these improved statistics would tell us more of the relative value of particular operations and modes of treatment than we have any means of ascertaining at present. They would enable us, besides, to ascertain the influence of the hospital with its numerous diseased inmates, its overcrowded and possibly ill-ventilated wards, its bad site, bad drainage, impure water, and want of cleanliness - or the reverse of all these - upon the general course of operations and diseases passing through its wards; and the truth thus ascertained would enable us to save life and suffering, and to improve the treatment and management of the sick and maimed poor.</w:t>
      </w:r>
    </w:p>
    <w:p w14:paraId="17A29768" w14:textId="77777777" w:rsidR="00663CE7" w:rsidRPr="00EB694D" w:rsidRDefault="00663CE7" w:rsidP="00A8609A">
      <w:pPr>
        <w:spacing w:line="360" w:lineRule="auto"/>
        <w:rPr>
          <w:sz w:val="24"/>
          <w:szCs w:val="24"/>
        </w:rPr>
      </w:pPr>
      <w:r w:rsidRPr="00EB694D">
        <w:rPr>
          <w:sz w:val="24"/>
          <w:szCs w:val="24"/>
        </w:rPr>
        <w:t xml:space="preserve">   </w:t>
      </w:r>
      <w:r w:rsidR="00832BF9">
        <w:rPr>
          <w:sz w:val="24"/>
          <w:szCs w:val="24"/>
        </w:rPr>
        <w:t xml:space="preserve">Healthcare </w:t>
      </w:r>
      <w:r w:rsidR="0086558C" w:rsidRPr="0086558C">
        <w:rPr>
          <w:sz w:val="24"/>
          <w:szCs w:val="24"/>
        </w:rPr>
        <w:t>leaders</w:t>
      </w:r>
      <w:r w:rsidRPr="00EB694D">
        <w:rPr>
          <w:sz w:val="24"/>
          <w:szCs w:val="24"/>
        </w:rPr>
        <w:t xml:space="preserve"> must create a work</w:t>
      </w:r>
      <w:r>
        <w:rPr>
          <w:sz w:val="24"/>
          <w:szCs w:val="24"/>
        </w:rPr>
        <w:t>place</w:t>
      </w:r>
      <w:r w:rsidRPr="00EB694D">
        <w:rPr>
          <w:sz w:val="24"/>
          <w:szCs w:val="24"/>
        </w:rPr>
        <w:t xml:space="preserve"> environment that values registered nurses and other em</w:t>
      </w:r>
      <w:r>
        <w:rPr>
          <w:sz w:val="24"/>
          <w:szCs w:val="24"/>
        </w:rPr>
        <w:t xml:space="preserve">ployees as </w:t>
      </w:r>
      <w:r w:rsidR="00BB7524">
        <w:rPr>
          <w:sz w:val="24"/>
          <w:szCs w:val="24"/>
        </w:rPr>
        <w:t>critical</w:t>
      </w:r>
      <w:r>
        <w:rPr>
          <w:sz w:val="24"/>
          <w:szCs w:val="24"/>
        </w:rPr>
        <w:t xml:space="preserve"> assets.</w:t>
      </w:r>
      <w:r w:rsidRPr="00EB694D">
        <w:rPr>
          <w:sz w:val="24"/>
          <w:szCs w:val="24"/>
        </w:rPr>
        <w:t xml:space="preserve"> Policies should support the ability of </w:t>
      </w:r>
      <w:r>
        <w:rPr>
          <w:sz w:val="24"/>
          <w:szCs w:val="24"/>
        </w:rPr>
        <w:t>RNs</w:t>
      </w:r>
      <w:r w:rsidRPr="00EB694D">
        <w:rPr>
          <w:sz w:val="24"/>
          <w:szCs w:val="24"/>
        </w:rPr>
        <w:t xml:space="preserve"> to practice to the full extent of their education, </w:t>
      </w:r>
      <w:r w:rsidR="003C3850" w:rsidRPr="00EB694D">
        <w:rPr>
          <w:sz w:val="24"/>
          <w:szCs w:val="24"/>
        </w:rPr>
        <w:t>scope of practice</w:t>
      </w:r>
      <w:r w:rsidR="003C3850">
        <w:rPr>
          <w:sz w:val="24"/>
          <w:szCs w:val="24"/>
        </w:rPr>
        <w:t>, and top of their licensure</w:t>
      </w:r>
      <w:r w:rsidR="003C3850" w:rsidRPr="00EB694D">
        <w:rPr>
          <w:sz w:val="24"/>
          <w:szCs w:val="24"/>
        </w:rPr>
        <w:t xml:space="preserve">.  To maximize safe </w:t>
      </w:r>
      <w:r w:rsidR="003C3850" w:rsidRPr="00EB694D">
        <w:rPr>
          <w:sz w:val="24"/>
          <w:szCs w:val="24"/>
        </w:rPr>
        <w:lastRenderedPageBreak/>
        <w:t xml:space="preserve">patient care and quality outcomes, </w:t>
      </w:r>
      <w:r w:rsidR="003C3850">
        <w:rPr>
          <w:sz w:val="24"/>
          <w:szCs w:val="24"/>
        </w:rPr>
        <w:t>health system leaders</w:t>
      </w:r>
      <w:r w:rsidR="003C3850" w:rsidRPr="00EB694D">
        <w:rPr>
          <w:sz w:val="24"/>
          <w:szCs w:val="24"/>
        </w:rPr>
        <w:t xml:space="preserve"> should recognize </w:t>
      </w:r>
      <w:r w:rsidRPr="00EB694D">
        <w:rPr>
          <w:sz w:val="24"/>
          <w:szCs w:val="24"/>
        </w:rPr>
        <w:t>that in addition to appropriate registered nurse staffing, they must provide inter-professional support and ancillary services. These include at a minimum:</w:t>
      </w:r>
    </w:p>
    <w:p w14:paraId="53971FAF" w14:textId="77777777" w:rsidR="009A3869" w:rsidRPr="009A3869" w:rsidRDefault="009A3869" w:rsidP="00A8609A">
      <w:pPr>
        <w:pStyle w:val="ListParagraph"/>
        <w:numPr>
          <w:ilvl w:val="0"/>
          <w:numId w:val="2"/>
        </w:numPr>
        <w:spacing w:line="360" w:lineRule="auto"/>
        <w:rPr>
          <w:sz w:val="24"/>
          <w:szCs w:val="24"/>
        </w:rPr>
      </w:pPr>
      <w:r w:rsidRPr="009A3869">
        <w:rPr>
          <w:sz w:val="24"/>
          <w:szCs w:val="24"/>
        </w:rPr>
        <w:t xml:space="preserve">Sufficient orientation and preparation, including direct and indirect supervision by nurse preceptors, nurse experts, </w:t>
      </w:r>
      <w:r w:rsidR="00C82DBF">
        <w:rPr>
          <w:sz w:val="24"/>
          <w:szCs w:val="24"/>
        </w:rPr>
        <w:t xml:space="preserve">nurse educators </w:t>
      </w:r>
      <w:r w:rsidRPr="009A3869">
        <w:rPr>
          <w:sz w:val="24"/>
          <w:szCs w:val="24"/>
        </w:rPr>
        <w:t>and mentors to ensu</w:t>
      </w:r>
      <w:r>
        <w:rPr>
          <w:sz w:val="24"/>
          <w:szCs w:val="24"/>
        </w:rPr>
        <w:t>re registered nurse competency</w:t>
      </w:r>
      <w:r w:rsidR="00FC574C">
        <w:rPr>
          <w:sz w:val="24"/>
          <w:szCs w:val="24"/>
        </w:rPr>
        <w:t xml:space="preserve"> </w:t>
      </w:r>
      <w:r w:rsidR="00FC574C" w:rsidRPr="00FC574C">
        <w:rPr>
          <w:sz w:val="24"/>
          <w:szCs w:val="24"/>
        </w:rPr>
        <w:t>in patient care delivery and utilization of clinical technology</w:t>
      </w:r>
    </w:p>
    <w:p w14:paraId="67A77189" w14:textId="77777777" w:rsidR="009A3869" w:rsidRPr="009A3869" w:rsidRDefault="009A3869" w:rsidP="00A8609A">
      <w:pPr>
        <w:pStyle w:val="ListParagraph"/>
        <w:numPr>
          <w:ilvl w:val="0"/>
          <w:numId w:val="2"/>
        </w:numPr>
        <w:spacing w:line="360" w:lineRule="auto"/>
        <w:rPr>
          <w:sz w:val="24"/>
          <w:szCs w:val="24"/>
        </w:rPr>
      </w:pPr>
      <w:r w:rsidRPr="009A3869">
        <w:rPr>
          <w:sz w:val="24"/>
          <w:szCs w:val="24"/>
        </w:rPr>
        <w:t>Access to timely, accurate, relevant information prov</w:t>
      </w:r>
      <w:r>
        <w:rPr>
          <w:sz w:val="24"/>
          <w:szCs w:val="24"/>
        </w:rPr>
        <w:t>ided by technology that links</w:t>
      </w:r>
      <w:r w:rsidRPr="009A3869">
        <w:rPr>
          <w:sz w:val="24"/>
          <w:szCs w:val="24"/>
        </w:rPr>
        <w:t xml:space="preserve"> clinical, administrative, and outcome data to aid in care planning and implementation</w:t>
      </w:r>
    </w:p>
    <w:p w14:paraId="1DBB835E"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 xml:space="preserve">Timely coordination, supervision, and delegation </w:t>
      </w:r>
      <w:r w:rsidR="004F05D5">
        <w:rPr>
          <w:sz w:val="24"/>
          <w:szCs w:val="24"/>
        </w:rPr>
        <w:t xml:space="preserve">to </w:t>
      </w:r>
      <w:r w:rsidR="003C3850">
        <w:rPr>
          <w:sz w:val="24"/>
          <w:szCs w:val="24"/>
        </w:rPr>
        <w:t xml:space="preserve">trained </w:t>
      </w:r>
      <w:r w:rsidR="004F05D5">
        <w:rPr>
          <w:sz w:val="24"/>
          <w:szCs w:val="24"/>
        </w:rPr>
        <w:t xml:space="preserve">unlicensed assistive personnel </w:t>
      </w:r>
      <w:r w:rsidRPr="00EB694D">
        <w:rPr>
          <w:sz w:val="24"/>
          <w:szCs w:val="24"/>
        </w:rPr>
        <w:t xml:space="preserve">as needed to maximize safety </w:t>
      </w:r>
    </w:p>
    <w:p w14:paraId="3DAB6485" w14:textId="77777777" w:rsidR="004F05D5" w:rsidRPr="00EB694D" w:rsidRDefault="004F05D5" w:rsidP="00A8609A">
      <w:pPr>
        <w:pStyle w:val="ListParagraph"/>
        <w:numPr>
          <w:ilvl w:val="0"/>
          <w:numId w:val="2"/>
        </w:numPr>
        <w:spacing w:line="360" w:lineRule="auto"/>
        <w:rPr>
          <w:sz w:val="24"/>
          <w:szCs w:val="24"/>
        </w:rPr>
      </w:pPr>
      <w:r w:rsidRPr="00EB694D">
        <w:rPr>
          <w:sz w:val="24"/>
          <w:szCs w:val="24"/>
        </w:rPr>
        <w:t>Support in ethical decision-making</w:t>
      </w:r>
      <w:r>
        <w:rPr>
          <w:sz w:val="24"/>
          <w:szCs w:val="24"/>
        </w:rPr>
        <w:t xml:space="preserve"> in care planning and care delivery</w:t>
      </w:r>
    </w:p>
    <w:p w14:paraId="733C2512" w14:textId="6FFA92D9" w:rsidR="004F05D5" w:rsidRPr="00EB694D" w:rsidRDefault="004F05D5" w:rsidP="00A8609A">
      <w:pPr>
        <w:pStyle w:val="ListParagraph"/>
        <w:numPr>
          <w:ilvl w:val="0"/>
          <w:numId w:val="2"/>
        </w:numPr>
        <w:spacing w:line="360" w:lineRule="auto"/>
        <w:rPr>
          <w:sz w:val="24"/>
          <w:szCs w:val="24"/>
        </w:rPr>
      </w:pPr>
      <w:r w:rsidRPr="00EB694D">
        <w:rPr>
          <w:sz w:val="24"/>
          <w:szCs w:val="24"/>
        </w:rPr>
        <w:t xml:space="preserve">Resources and pathways for care coordination and health </w:t>
      </w:r>
      <w:r>
        <w:rPr>
          <w:sz w:val="24"/>
          <w:szCs w:val="24"/>
        </w:rPr>
        <w:t xml:space="preserve">education for the </w:t>
      </w:r>
      <w:r w:rsidR="00A347AA">
        <w:rPr>
          <w:sz w:val="24"/>
          <w:szCs w:val="24"/>
        </w:rPr>
        <w:t>patient/healthcare consumer</w:t>
      </w:r>
      <w:r w:rsidRPr="00EB694D">
        <w:rPr>
          <w:sz w:val="24"/>
          <w:szCs w:val="24"/>
        </w:rPr>
        <w:t xml:space="preserve"> and/or family</w:t>
      </w:r>
    </w:p>
    <w:p w14:paraId="65670CD0" w14:textId="77777777" w:rsidR="004F05D5" w:rsidRPr="00EB694D" w:rsidRDefault="004F05D5" w:rsidP="00A8609A">
      <w:pPr>
        <w:pStyle w:val="ListParagraph"/>
        <w:numPr>
          <w:ilvl w:val="0"/>
          <w:numId w:val="2"/>
        </w:numPr>
        <w:spacing w:line="360" w:lineRule="auto"/>
        <w:rPr>
          <w:sz w:val="24"/>
          <w:szCs w:val="24"/>
        </w:rPr>
      </w:pPr>
      <w:r w:rsidRPr="00EB694D">
        <w:rPr>
          <w:sz w:val="24"/>
          <w:szCs w:val="24"/>
        </w:rPr>
        <w:t>Effective</w:t>
      </w:r>
      <w:r>
        <w:rPr>
          <w:sz w:val="24"/>
          <w:szCs w:val="24"/>
        </w:rPr>
        <w:t>,</w:t>
      </w:r>
      <w:r w:rsidRPr="00EB694D">
        <w:rPr>
          <w:sz w:val="24"/>
          <w:szCs w:val="24"/>
        </w:rPr>
        <w:t xml:space="preserve"> efficient</w:t>
      </w:r>
      <w:r>
        <w:rPr>
          <w:sz w:val="24"/>
          <w:szCs w:val="24"/>
        </w:rPr>
        <w:t>, and timely</w:t>
      </w:r>
      <w:r w:rsidRPr="00EB694D">
        <w:rPr>
          <w:sz w:val="24"/>
          <w:szCs w:val="24"/>
        </w:rPr>
        <w:t xml:space="preserve"> support services (e.g., transport, clerical, housekeeping, and laboratory)</w:t>
      </w:r>
      <w:r w:rsidR="004A5500">
        <w:rPr>
          <w:sz w:val="24"/>
          <w:szCs w:val="24"/>
        </w:rPr>
        <w:t xml:space="preserve"> </w:t>
      </w:r>
      <w:r w:rsidR="004A5500" w:rsidRPr="004A5500">
        <w:rPr>
          <w:sz w:val="24"/>
          <w:szCs w:val="24"/>
        </w:rPr>
        <w:t>to minimize service ‘turn-around time’</w:t>
      </w:r>
    </w:p>
    <w:p w14:paraId="3D636958" w14:textId="77777777" w:rsidR="004F05D5" w:rsidRPr="00EB694D" w:rsidRDefault="004F05D5" w:rsidP="00A8609A">
      <w:pPr>
        <w:pStyle w:val="ListParagraph"/>
        <w:numPr>
          <w:ilvl w:val="0"/>
          <w:numId w:val="2"/>
        </w:numPr>
        <w:spacing w:line="360" w:lineRule="auto"/>
        <w:rPr>
          <w:sz w:val="24"/>
          <w:szCs w:val="24"/>
        </w:rPr>
      </w:pPr>
      <w:r w:rsidRPr="00EB694D">
        <w:rPr>
          <w:sz w:val="24"/>
          <w:szCs w:val="24"/>
        </w:rPr>
        <w:t>Preparation and ongoing training for competency in technology or other tools</w:t>
      </w:r>
    </w:p>
    <w:p w14:paraId="29CD3062" w14:textId="77777777" w:rsidR="004F05D5" w:rsidRPr="00EB694D" w:rsidRDefault="004F05D5" w:rsidP="00A8609A">
      <w:pPr>
        <w:pStyle w:val="ListParagraph"/>
        <w:numPr>
          <w:ilvl w:val="0"/>
          <w:numId w:val="2"/>
        </w:numPr>
        <w:spacing w:line="360" w:lineRule="auto"/>
        <w:rPr>
          <w:sz w:val="24"/>
          <w:szCs w:val="24"/>
        </w:rPr>
      </w:pPr>
      <w:r w:rsidRPr="00EB694D">
        <w:rPr>
          <w:sz w:val="24"/>
          <w:szCs w:val="24"/>
        </w:rPr>
        <w:t>Sufficient time for</w:t>
      </w:r>
      <w:r>
        <w:rPr>
          <w:sz w:val="24"/>
          <w:szCs w:val="24"/>
        </w:rPr>
        <w:t xml:space="preserve"> accurate, contemporaneous</w:t>
      </w:r>
      <w:r w:rsidRPr="00EB694D">
        <w:rPr>
          <w:sz w:val="24"/>
          <w:szCs w:val="24"/>
        </w:rPr>
        <w:t xml:space="preserve"> patient documentation</w:t>
      </w:r>
    </w:p>
    <w:p w14:paraId="3FC5EA28" w14:textId="77777777" w:rsidR="004F05D5" w:rsidRPr="00EB694D" w:rsidRDefault="004F05D5" w:rsidP="00A8609A">
      <w:pPr>
        <w:pStyle w:val="ListParagraph"/>
        <w:numPr>
          <w:ilvl w:val="0"/>
          <w:numId w:val="2"/>
        </w:numPr>
        <w:spacing w:line="360" w:lineRule="auto"/>
        <w:rPr>
          <w:sz w:val="24"/>
          <w:szCs w:val="24"/>
        </w:rPr>
      </w:pPr>
      <w:r>
        <w:rPr>
          <w:sz w:val="24"/>
          <w:szCs w:val="24"/>
        </w:rPr>
        <w:t>T</w:t>
      </w:r>
      <w:r w:rsidRPr="00EB694D">
        <w:rPr>
          <w:sz w:val="24"/>
          <w:szCs w:val="24"/>
        </w:rPr>
        <w:t>ime to accommodate documentation created by integration of technology, electronic records, surveillance systems, and regulatory requirements.</w:t>
      </w:r>
    </w:p>
    <w:p w14:paraId="26B4D01B" w14:textId="77777777" w:rsidR="004F05D5" w:rsidRDefault="004F05D5" w:rsidP="00A8609A">
      <w:pPr>
        <w:pStyle w:val="ListParagraph"/>
        <w:numPr>
          <w:ilvl w:val="0"/>
          <w:numId w:val="2"/>
        </w:numPr>
        <w:spacing w:line="360" w:lineRule="auto"/>
        <w:rPr>
          <w:sz w:val="24"/>
          <w:szCs w:val="24"/>
        </w:rPr>
      </w:pPr>
      <w:r w:rsidRPr="00EB694D">
        <w:rPr>
          <w:sz w:val="24"/>
          <w:szCs w:val="24"/>
        </w:rPr>
        <w:t>Processes to facilitate transitions during work redesign, mergers, and other major changes in work life</w:t>
      </w:r>
      <w:r w:rsidR="004A5500">
        <w:rPr>
          <w:sz w:val="24"/>
          <w:szCs w:val="24"/>
        </w:rPr>
        <w:t xml:space="preserve"> </w:t>
      </w:r>
      <w:r w:rsidR="004A5500" w:rsidRPr="004A5500">
        <w:rPr>
          <w:sz w:val="24"/>
          <w:szCs w:val="24"/>
        </w:rPr>
        <w:t>from the unit level to the organization system level</w:t>
      </w:r>
    </w:p>
    <w:p w14:paraId="01A071E8" w14:textId="77777777" w:rsidR="003C3850" w:rsidRPr="00EB694D" w:rsidRDefault="003C3850" w:rsidP="00A8609A">
      <w:pPr>
        <w:pStyle w:val="ListParagraph"/>
        <w:numPr>
          <w:ilvl w:val="0"/>
          <w:numId w:val="2"/>
        </w:numPr>
        <w:spacing w:line="360" w:lineRule="auto"/>
        <w:rPr>
          <w:sz w:val="24"/>
          <w:szCs w:val="24"/>
        </w:rPr>
      </w:pPr>
      <w:r>
        <w:rPr>
          <w:sz w:val="24"/>
          <w:szCs w:val="24"/>
        </w:rPr>
        <w:t>Create a culture of values that support respect, trust, collaboration, and team building across the professions that cultivate loyalty and ultimately retention</w:t>
      </w:r>
      <w:r w:rsidR="00D658DA">
        <w:rPr>
          <w:sz w:val="24"/>
          <w:szCs w:val="24"/>
        </w:rPr>
        <w:t>.</w:t>
      </w:r>
      <w:r>
        <w:rPr>
          <w:sz w:val="24"/>
          <w:szCs w:val="24"/>
        </w:rPr>
        <w:t xml:space="preserve"> </w:t>
      </w:r>
    </w:p>
    <w:p w14:paraId="033E7972" w14:textId="77777777" w:rsidR="004F05D5" w:rsidRPr="00EB694D" w:rsidRDefault="004F05D5" w:rsidP="00A8609A">
      <w:pPr>
        <w:pStyle w:val="ListParagraph"/>
        <w:numPr>
          <w:ilvl w:val="0"/>
          <w:numId w:val="2"/>
        </w:numPr>
        <w:spacing w:line="360" w:lineRule="auto"/>
        <w:rPr>
          <w:sz w:val="24"/>
          <w:szCs w:val="24"/>
        </w:rPr>
      </w:pPr>
      <w:r>
        <w:rPr>
          <w:sz w:val="24"/>
          <w:szCs w:val="24"/>
        </w:rPr>
        <w:t xml:space="preserve">Create </w:t>
      </w:r>
      <w:r w:rsidR="00420A7F">
        <w:rPr>
          <w:sz w:val="24"/>
          <w:szCs w:val="24"/>
        </w:rPr>
        <w:t xml:space="preserve">unique </w:t>
      </w:r>
      <w:r>
        <w:rPr>
          <w:sz w:val="24"/>
          <w:szCs w:val="24"/>
        </w:rPr>
        <w:t xml:space="preserve">opportunities and resources for the </w:t>
      </w:r>
      <w:r w:rsidRPr="00EB694D">
        <w:rPr>
          <w:sz w:val="24"/>
          <w:szCs w:val="24"/>
        </w:rPr>
        <w:t>registered nurse</w:t>
      </w:r>
      <w:r w:rsidR="00961BCA">
        <w:rPr>
          <w:sz w:val="24"/>
          <w:szCs w:val="24"/>
        </w:rPr>
        <w:t xml:space="preserve"> </w:t>
      </w:r>
      <w:r w:rsidRPr="00EB694D">
        <w:rPr>
          <w:sz w:val="24"/>
          <w:szCs w:val="24"/>
        </w:rPr>
        <w:t>to maintain continuing education and engagement in lifelong learning</w:t>
      </w:r>
      <w:r>
        <w:rPr>
          <w:sz w:val="24"/>
          <w:szCs w:val="24"/>
        </w:rPr>
        <w:t xml:space="preserve"> as part of</w:t>
      </w:r>
      <w:r w:rsidRPr="00365430">
        <w:rPr>
          <w:sz w:val="24"/>
          <w:szCs w:val="24"/>
        </w:rPr>
        <w:t xml:space="preserve"> </w:t>
      </w:r>
      <w:r w:rsidRPr="00EB694D">
        <w:rPr>
          <w:sz w:val="24"/>
          <w:szCs w:val="24"/>
        </w:rPr>
        <w:t>professional responsibility.</w:t>
      </w:r>
    </w:p>
    <w:p w14:paraId="0EC5CBAE" w14:textId="4B03FA59" w:rsidR="006A518B" w:rsidRPr="00C05BE9" w:rsidRDefault="00CB154C" w:rsidP="00A8609A">
      <w:pPr>
        <w:spacing w:line="360" w:lineRule="auto"/>
        <w:rPr>
          <w:sz w:val="24"/>
          <w:szCs w:val="24"/>
        </w:rPr>
      </w:pPr>
      <w:r>
        <w:rPr>
          <w:sz w:val="24"/>
          <w:szCs w:val="24"/>
        </w:rPr>
        <w:lastRenderedPageBreak/>
        <w:t xml:space="preserve">   </w:t>
      </w:r>
      <w:r w:rsidR="006A518B" w:rsidRPr="00C05BE9">
        <w:rPr>
          <w:sz w:val="24"/>
          <w:szCs w:val="24"/>
        </w:rPr>
        <w:t>The specific needs of the population served should determine the appropriate competencies of the registered nurse practicing in that area.</w:t>
      </w:r>
      <w:r w:rsidR="006A518B">
        <w:rPr>
          <w:sz w:val="24"/>
          <w:szCs w:val="24"/>
        </w:rPr>
        <w:t xml:space="preserve">  </w:t>
      </w:r>
      <w:r w:rsidR="006A518B" w:rsidRPr="0086558C">
        <w:rPr>
          <w:sz w:val="24"/>
          <w:szCs w:val="24"/>
        </w:rPr>
        <w:t>The organization must specify the appropriate credentials, competencies required, and qualifications of RNs for its populations of patients, and hire RN</w:t>
      </w:r>
      <w:r w:rsidR="001950A6">
        <w:rPr>
          <w:sz w:val="24"/>
          <w:szCs w:val="24"/>
        </w:rPr>
        <w:t>s</w:t>
      </w:r>
      <w:r w:rsidR="006A518B">
        <w:rPr>
          <w:sz w:val="24"/>
          <w:szCs w:val="24"/>
        </w:rPr>
        <w:t xml:space="preserve"> who meet those</w:t>
      </w:r>
      <w:r w:rsidR="006A518B" w:rsidRPr="00FC574C">
        <w:rPr>
          <w:sz w:val="24"/>
          <w:szCs w:val="24"/>
        </w:rPr>
        <w:t xml:space="preserve"> qualifications, </w:t>
      </w:r>
      <w:r w:rsidR="006A518B" w:rsidRPr="00C05BE9">
        <w:rPr>
          <w:sz w:val="24"/>
          <w:szCs w:val="24"/>
        </w:rPr>
        <w:t>while ensuring nurses are permitted to pract</w:t>
      </w:r>
      <w:r w:rsidR="00A347AA">
        <w:rPr>
          <w:sz w:val="24"/>
          <w:szCs w:val="24"/>
        </w:rPr>
        <w:t xml:space="preserve">ice to the full extent </w:t>
      </w:r>
      <w:r w:rsidR="00637ADE" w:rsidRPr="00EB694D">
        <w:rPr>
          <w:sz w:val="24"/>
          <w:szCs w:val="24"/>
        </w:rPr>
        <w:t xml:space="preserve">of their education, </w:t>
      </w:r>
      <w:r w:rsidR="00637ADE">
        <w:rPr>
          <w:sz w:val="24"/>
          <w:szCs w:val="24"/>
        </w:rPr>
        <w:t xml:space="preserve">competency, </w:t>
      </w:r>
      <w:r w:rsidR="00637ADE" w:rsidRPr="00EB694D">
        <w:rPr>
          <w:sz w:val="24"/>
          <w:szCs w:val="24"/>
        </w:rPr>
        <w:t>scope of practice</w:t>
      </w:r>
      <w:r w:rsidR="00A347AA">
        <w:rPr>
          <w:sz w:val="24"/>
          <w:szCs w:val="24"/>
        </w:rPr>
        <w:t xml:space="preserve">, and top of </w:t>
      </w:r>
      <w:r w:rsidR="00637ADE">
        <w:rPr>
          <w:sz w:val="24"/>
          <w:szCs w:val="24"/>
        </w:rPr>
        <w:t>licensure</w:t>
      </w:r>
      <w:r w:rsidR="006A518B" w:rsidRPr="00C05BE9">
        <w:rPr>
          <w:sz w:val="24"/>
          <w:szCs w:val="24"/>
        </w:rPr>
        <w:t>.</w:t>
      </w:r>
    </w:p>
    <w:p w14:paraId="55239934" w14:textId="77777777" w:rsidR="006A518B" w:rsidRPr="00EB694D" w:rsidRDefault="006A518B" w:rsidP="00A8609A">
      <w:pPr>
        <w:spacing w:line="360" w:lineRule="auto"/>
        <w:rPr>
          <w:sz w:val="24"/>
          <w:szCs w:val="24"/>
        </w:rPr>
      </w:pPr>
      <w:r w:rsidRPr="00C05BE9">
        <w:rPr>
          <w:sz w:val="24"/>
          <w:szCs w:val="24"/>
        </w:rPr>
        <w:t>The following nurse characteristics should be taken into account when determining nurse staffing:</w:t>
      </w:r>
    </w:p>
    <w:p w14:paraId="51B939EB"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Licensure</w:t>
      </w:r>
    </w:p>
    <w:p w14:paraId="49EFBC3F"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Experience with the population being served</w:t>
      </w:r>
    </w:p>
    <w:p w14:paraId="0D15887E"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 xml:space="preserve">Level of </w:t>
      </w:r>
      <w:r w:rsidR="00637ADE">
        <w:rPr>
          <w:sz w:val="24"/>
          <w:szCs w:val="24"/>
        </w:rPr>
        <w:t>expertise</w:t>
      </w:r>
      <w:r w:rsidRPr="00EB694D">
        <w:rPr>
          <w:sz w:val="24"/>
          <w:szCs w:val="24"/>
        </w:rPr>
        <w:t xml:space="preserve"> (i.e., novice to expert)</w:t>
      </w:r>
    </w:p>
    <w:p w14:paraId="0E2207D1"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Competency with technology and clinical interventions</w:t>
      </w:r>
    </w:p>
    <w:p w14:paraId="4A929FB0"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Professional certification</w:t>
      </w:r>
    </w:p>
    <w:p w14:paraId="7604F6B4"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Educational preparation</w:t>
      </w:r>
    </w:p>
    <w:p w14:paraId="37795A71"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 xml:space="preserve">Language </w:t>
      </w:r>
      <w:r w:rsidRPr="0086558C">
        <w:rPr>
          <w:sz w:val="24"/>
          <w:szCs w:val="24"/>
        </w:rPr>
        <w:t xml:space="preserve">and communication </w:t>
      </w:r>
      <w:r w:rsidRPr="00EB694D">
        <w:rPr>
          <w:sz w:val="24"/>
          <w:szCs w:val="24"/>
        </w:rPr>
        <w:t>capabilities</w:t>
      </w:r>
    </w:p>
    <w:p w14:paraId="458F6F0D" w14:textId="77777777" w:rsidR="006A518B" w:rsidRPr="00EB694D" w:rsidRDefault="006A518B" w:rsidP="00A8609A">
      <w:pPr>
        <w:pStyle w:val="ListParagraph"/>
        <w:numPr>
          <w:ilvl w:val="0"/>
          <w:numId w:val="2"/>
        </w:numPr>
        <w:spacing w:line="360" w:lineRule="auto"/>
        <w:rPr>
          <w:sz w:val="24"/>
          <w:szCs w:val="24"/>
        </w:rPr>
      </w:pPr>
      <w:r w:rsidRPr="00EB694D">
        <w:rPr>
          <w:sz w:val="24"/>
          <w:szCs w:val="24"/>
        </w:rPr>
        <w:t>Organizational experience</w:t>
      </w:r>
    </w:p>
    <w:p w14:paraId="2AA422EF" w14:textId="77777777" w:rsidR="006A518B" w:rsidRPr="00EB694D" w:rsidRDefault="006A518B" w:rsidP="00A8609A">
      <w:pPr>
        <w:spacing w:line="360" w:lineRule="auto"/>
        <w:rPr>
          <w:sz w:val="24"/>
          <w:szCs w:val="24"/>
        </w:rPr>
      </w:pPr>
      <w:r>
        <w:rPr>
          <w:sz w:val="24"/>
          <w:szCs w:val="24"/>
        </w:rPr>
        <w:t xml:space="preserve">    </w:t>
      </w:r>
      <w:r w:rsidRPr="00697E15">
        <w:rPr>
          <w:sz w:val="24"/>
          <w:szCs w:val="24"/>
        </w:rPr>
        <w:t xml:space="preserve">Staffing plans </w:t>
      </w:r>
      <w:r>
        <w:rPr>
          <w:sz w:val="24"/>
          <w:szCs w:val="24"/>
        </w:rPr>
        <w:t>must</w:t>
      </w:r>
      <w:r w:rsidRPr="00EB694D">
        <w:rPr>
          <w:sz w:val="24"/>
          <w:szCs w:val="24"/>
        </w:rPr>
        <w:t xml:space="preserve"> accommodate for experienced registered nurses </w:t>
      </w:r>
      <w:r>
        <w:rPr>
          <w:sz w:val="24"/>
          <w:szCs w:val="24"/>
        </w:rPr>
        <w:t xml:space="preserve">across the staffing schedule </w:t>
      </w:r>
      <w:r w:rsidRPr="00EB694D">
        <w:rPr>
          <w:sz w:val="24"/>
          <w:szCs w:val="24"/>
        </w:rPr>
        <w:t xml:space="preserve">who can offer clinical support to other staff. Adjustments in staffing </w:t>
      </w:r>
      <w:r>
        <w:rPr>
          <w:sz w:val="24"/>
          <w:szCs w:val="24"/>
        </w:rPr>
        <w:t xml:space="preserve">and assignments </w:t>
      </w:r>
      <w:r w:rsidRPr="00EB694D">
        <w:rPr>
          <w:sz w:val="24"/>
          <w:szCs w:val="24"/>
        </w:rPr>
        <w:t>should be considered to incorporate mentoring and skill development needs of nurses</w:t>
      </w:r>
      <w:r>
        <w:rPr>
          <w:sz w:val="24"/>
          <w:szCs w:val="24"/>
        </w:rPr>
        <w:t>.</w:t>
      </w:r>
    </w:p>
    <w:p w14:paraId="75DD0329" w14:textId="081C52F3" w:rsidR="006A518B" w:rsidRPr="00EB694D" w:rsidRDefault="006A518B" w:rsidP="00A8609A">
      <w:pPr>
        <w:spacing w:line="360" w:lineRule="auto"/>
        <w:rPr>
          <w:b/>
          <w:sz w:val="24"/>
          <w:szCs w:val="24"/>
        </w:rPr>
      </w:pPr>
      <w:r w:rsidRPr="00EB694D">
        <w:rPr>
          <w:sz w:val="24"/>
          <w:szCs w:val="24"/>
        </w:rPr>
        <w:t xml:space="preserve">   Factors such as nurse satisfaction, burnout, turnover, retention, precepting students or new staff, mentor</w:t>
      </w:r>
      <w:r>
        <w:rPr>
          <w:sz w:val="24"/>
          <w:szCs w:val="24"/>
        </w:rPr>
        <w:t>ing</w:t>
      </w:r>
      <w:r w:rsidRPr="00EB694D">
        <w:rPr>
          <w:sz w:val="24"/>
          <w:szCs w:val="24"/>
        </w:rPr>
        <w:t xml:space="preserve">, care coordination, skill with technology, use of agency or contractual staff, competency requirements, and staff development should be monitored regularly to ensure that staffing outcomes are measured and adjusted. </w:t>
      </w:r>
      <w:r w:rsidR="0018081A">
        <w:rPr>
          <w:sz w:val="24"/>
          <w:szCs w:val="24"/>
        </w:rPr>
        <w:t xml:space="preserve"> </w:t>
      </w:r>
      <w:r w:rsidRPr="00EB694D">
        <w:rPr>
          <w:b/>
          <w:sz w:val="24"/>
          <w:szCs w:val="24"/>
        </w:rPr>
        <w:t xml:space="preserve">Nursing students and </w:t>
      </w:r>
      <w:proofErr w:type="spellStart"/>
      <w:r w:rsidRPr="00EB694D">
        <w:rPr>
          <w:b/>
          <w:sz w:val="24"/>
          <w:szCs w:val="24"/>
        </w:rPr>
        <w:t>precepted</w:t>
      </w:r>
      <w:proofErr w:type="spellEnd"/>
      <w:r w:rsidRPr="00EB694D">
        <w:rPr>
          <w:b/>
          <w:sz w:val="24"/>
          <w:szCs w:val="24"/>
        </w:rPr>
        <w:t xml:space="preserve"> students are not staff and cannot be treated as such.</w:t>
      </w:r>
    </w:p>
    <w:p w14:paraId="3ACF4204" w14:textId="77777777" w:rsidR="006A518B" w:rsidRPr="00EB694D" w:rsidRDefault="006A518B" w:rsidP="00A8609A">
      <w:pPr>
        <w:spacing w:line="360" w:lineRule="auto"/>
        <w:rPr>
          <w:sz w:val="24"/>
          <w:szCs w:val="24"/>
        </w:rPr>
      </w:pPr>
      <w:r w:rsidRPr="00EB694D">
        <w:rPr>
          <w:sz w:val="24"/>
          <w:szCs w:val="24"/>
        </w:rPr>
        <w:t xml:space="preserve">   Registered nurses must have the decision-making authority to alter staffing </w:t>
      </w:r>
      <w:r>
        <w:rPr>
          <w:sz w:val="24"/>
          <w:szCs w:val="24"/>
        </w:rPr>
        <w:t xml:space="preserve">in real time </w:t>
      </w:r>
      <w:r w:rsidRPr="00EB694D">
        <w:rPr>
          <w:sz w:val="24"/>
          <w:szCs w:val="24"/>
        </w:rPr>
        <w:t xml:space="preserve">to accommodate changing and anticipated healthcare consumer needs, registered nurse competency and skill levels, in order to assure appropriate staffing in rapidly </w:t>
      </w:r>
      <w:r>
        <w:rPr>
          <w:sz w:val="24"/>
          <w:szCs w:val="24"/>
        </w:rPr>
        <w:t>fluctuating</w:t>
      </w:r>
      <w:r w:rsidRPr="00EB694D">
        <w:rPr>
          <w:sz w:val="24"/>
          <w:szCs w:val="24"/>
        </w:rPr>
        <w:t xml:space="preserve"> situations.</w:t>
      </w:r>
    </w:p>
    <w:p w14:paraId="3C2472B0" w14:textId="50BC1787" w:rsidR="00663CE7" w:rsidRPr="00EB694D" w:rsidRDefault="007779BE" w:rsidP="00A8609A">
      <w:pPr>
        <w:spacing w:line="360" w:lineRule="auto"/>
        <w:rPr>
          <w:i/>
          <w:sz w:val="24"/>
          <w:szCs w:val="24"/>
        </w:rPr>
      </w:pPr>
      <w:r>
        <w:rPr>
          <w:i/>
          <w:sz w:val="24"/>
          <w:szCs w:val="24"/>
        </w:rPr>
        <w:lastRenderedPageBreak/>
        <w:t xml:space="preserve">Documentation and </w:t>
      </w:r>
      <w:r w:rsidR="00663CE7" w:rsidRPr="00EB694D">
        <w:rPr>
          <w:i/>
          <w:sz w:val="24"/>
          <w:szCs w:val="24"/>
        </w:rPr>
        <w:t>Communication within the Health</w:t>
      </w:r>
      <w:r w:rsidR="00515650">
        <w:rPr>
          <w:i/>
          <w:sz w:val="24"/>
          <w:szCs w:val="24"/>
        </w:rPr>
        <w:t>c</w:t>
      </w:r>
      <w:r w:rsidR="00663CE7" w:rsidRPr="00EB694D">
        <w:rPr>
          <w:i/>
          <w:sz w:val="24"/>
          <w:szCs w:val="24"/>
        </w:rPr>
        <w:t>are Team</w:t>
      </w:r>
      <w:r w:rsidR="00922952">
        <w:rPr>
          <w:i/>
          <w:sz w:val="24"/>
          <w:szCs w:val="24"/>
        </w:rPr>
        <w:t xml:space="preserve"> (ANA, 2010)</w:t>
      </w:r>
    </w:p>
    <w:p w14:paraId="5D509E9B" w14:textId="5A26F94E" w:rsidR="00663CE7" w:rsidRPr="00EB694D" w:rsidRDefault="00663CE7" w:rsidP="00A8609A">
      <w:pPr>
        <w:spacing w:line="360" w:lineRule="auto"/>
        <w:rPr>
          <w:sz w:val="24"/>
          <w:szCs w:val="24"/>
        </w:rPr>
      </w:pPr>
      <w:r w:rsidRPr="00EB694D">
        <w:rPr>
          <w:sz w:val="24"/>
          <w:szCs w:val="24"/>
        </w:rPr>
        <w:t xml:space="preserve">Nurses and other healthcare providers aim to share information about patients and organizational functions that is accurate, timely, contemporaneous, concise, thorough, organized, and confidential.  </w:t>
      </w:r>
    </w:p>
    <w:p w14:paraId="78E183E3" w14:textId="267CA2CB" w:rsidR="00663CE7" w:rsidRPr="00EB694D" w:rsidRDefault="00663CE7" w:rsidP="00A8609A">
      <w:pPr>
        <w:spacing w:line="360" w:lineRule="auto"/>
        <w:rPr>
          <w:sz w:val="24"/>
          <w:szCs w:val="24"/>
        </w:rPr>
      </w:pPr>
      <w:r w:rsidRPr="00EB694D">
        <w:rPr>
          <w:sz w:val="24"/>
          <w:szCs w:val="24"/>
        </w:rPr>
        <w:t xml:space="preserve">Information is communicated verbally and in written and electronic formats across all settings.  Written and electronic documentation provide durable and retrievable records.  Foremost of such electronic documentation is the electronic health record (EHR), which provides an integrated, real-time method of informing the healthcare team about the patient status. </w:t>
      </w:r>
      <w:r w:rsidR="00B35772">
        <w:rPr>
          <w:sz w:val="24"/>
          <w:szCs w:val="24"/>
        </w:rPr>
        <w:t>T</w:t>
      </w:r>
      <w:r w:rsidR="00B35772" w:rsidRPr="00EB694D">
        <w:rPr>
          <w:sz w:val="24"/>
          <w:szCs w:val="24"/>
        </w:rPr>
        <w:t xml:space="preserve">o </w:t>
      </w:r>
      <w:r w:rsidR="00B35772">
        <w:rPr>
          <w:sz w:val="24"/>
          <w:szCs w:val="24"/>
        </w:rPr>
        <w:t>en</w:t>
      </w:r>
      <w:r w:rsidR="00B35772" w:rsidRPr="00EB694D">
        <w:rPr>
          <w:sz w:val="24"/>
          <w:szCs w:val="24"/>
        </w:rPr>
        <w:t>ab</w:t>
      </w:r>
      <w:r w:rsidR="00B35772">
        <w:rPr>
          <w:sz w:val="24"/>
          <w:szCs w:val="24"/>
        </w:rPr>
        <w:t>le</w:t>
      </w:r>
      <w:r w:rsidR="00B35772" w:rsidRPr="00EB694D">
        <w:rPr>
          <w:sz w:val="24"/>
          <w:szCs w:val="24"/>
        </w:rPr>
        <w:t xml:space="preserve"> the healthcare team to ensure informed decisions and </w:t>
      </w:r>
      <w:r w:rsidR="00B35772">
        <w:rPr>
          <w:sz w:val="24"/>
          <w:szCs w:val="24"/>
        </w:rPr>
        <w:t xml:space="preserve">provide </w:t>
      </w:r>
      <w:r w:rsidR="00B35772" w:rsidRPr="00EB694D">
        <w:rPr>
          <w:sz w:val="24"/>
          <w:szCs w:val="24"/>
        </w:rPr>
        <w:t>high quality care in the continuity of patient care</w:t>
      </w:r>
      <w:r w:rsidR="00B35772">
        <w:rPr>
          <w:sz w:val="24"/>
          <w:szCs w:val="24"/>
        </w:rPr>
        <w:t>, t</w:t>
      </w:r>
      <w:r w:rsidRPr="00EB694D">
        <w:rPr>
          <w:sz w:val="24"/>
          <w:szCs w:val="24"/>
        </w:rPr>
        <w:t xml:space="preserve">imely documentation of the following types of information should be made and maintained in a patient’s </w:t>
      </w:r>
      <w:proofErr w:type="gramStart"/>
      <w:r w:rsidRPr="00EB694D">
        <w:rPr>
          <w:sz w:val="24"/>
          <w:szCs w:val="24"/>
        </w:rPr>
        <w:t xml:space="preserve">EHR </w:t>
      </w:r>
      <w:r w:rsidR="00B35772">
        <w:rPr>
          <w:sz w:val="24"/>
          <w:szCs w:val="24"/>
        </w:rPr>
        <w:t>:</w:t>
      </w:r>
      <w:proofErr w:type="gramEnd"/>
    </w:p>
    <w:p w14:paraId="7E8D84A9" w14:textId="77777777" w:rsidR="00663CE7" w:rsidRPr="00EB694D" w:rsidRDefault="00663CE7" w:rsidP="00A8609A">
      <w:pPr>
        <w:pStyle w:val="ListParagraph"/>
        <w:numPr>
          <w:ilvl w:val="0"/>
          <w:numId w:val="6"/>
        </w:numPr>
        <w:spacing w:line="360" w:lineRule="auto"/>
        <w:rPr>
          <w:sz w:val="24"/>
          <w:szCs w:val="24"/>
        </w:rPr>
      </w:pPr>
      <w:r w:rsidRPr="00EB694D">
        <w:rPr>
          <w:sz w:val="24"/>
          <w:szCs w:val="24"/>
        </w:rPr>
        <w:t>Assessments</w:t>
      </w:r>
    </w:p>
    <w:p w14:paraId="16274880"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Clinical problems</w:t>
      </w:r>
    </w:p>
    <w:p w14:paraId="7C1508C6" w14:textId="2528C121" w:rsidR="00663CE7" w:rsidRPr="00EB694D" w:rsidRDefault="00663CE7" w:rsidP="00A8609A">
      <w:pPr>
        <w:pStyle w:val="ListParagraph"/>
        <w:numPr>
          <w:ilvl w:val="0"/>
          <w:numId w:val="5"/>
        </w:numPr>
        <w:spacing w:line="360" w:lineRule="auto"/>
        <w:rPr>
          <w:sz w:val="24"/>
          <w:szCs w:val="24"/>
        </w:rPr>
      </w:pPr>
      <w:r w:rsidRPr="00EB694D">
        <w:rPr>
          <w:sz w:val="24"/>
          <w:szCs w:val="24"/>
        </w:rPr>
        <w:t xml:space="preserve">      Communications with other healthcare professionals regarding the patient</w:t>
      </w:r>
    </w:p>
    <w:p w14:paraId="4DFE8F90" w14:textId="49A6826A" w:rsidR="00663CE7" w:rsidRPr="00EB694D" w:rsidRDefault="00663CE7" w:rsidP="00A8609A">
      <w:pPr>
        <w:pStyle w:val="ListParagraph"/>
        <w:numPr>
          <w:ilvl w:val="0"/>
          <w:numId w:val="5"/>
        </w:numPr>
        <w:spacing w:line="360" w:lineRule="auto"/>
        <w:rPr>
          <w:sz w:val="24"/>
          <w:szCs w:val="24"/>
        </w:rPr>
      </w:pPr>
      <w:r w:rsidRPr="00EB694D">
        <w:rPr>
          <w:sz w:val="24"/>
          <w:szCs w:val="24"/>
        </w:rPr>
        <w:t xml:space="preserve">      Communication with and education of the patient, family, and the patient’s designated support person and other third parties</w:t>
      </w:r>
    </w:p>
    <w:p w14:paraId="39D65610" w14:textId="6DDF7CAA" w:rsidR="00663CE7" w:rsidRPr="00EB694D" w:rsidRDefault="00663CE7" w:rsidP="00A8609A">
      <w:pPr>
        <w:pStyle w:val="ListParagraph"/>
        <w:numPr>
          <w:ilvl w:val="0"/>
          <w:numId w:val="2"/>
        </w:numPr>
        <w:spacing w:line="360" w:lineRule="auto"/>
        <w:rPr>
          <w:sz w:val="24"/>
          <w:szCs w:val="24"/>
        </w:rPr>
      </w:pPr>
      <w:r w:rsidRPr="00EB694D">
        <w:rPr>
          <w:sz w:val="24"/>
          <w:szCs w:val="24"/>
        </w:rPr>
        <w:t>Medication records (</w:t>
      </w:r>
      <w:proofErr w:type="spellStart"/>
      <w:r w:rsidR="0018081A">
        <w:rPr>
          <w:sz w:val="24"/>
          <w:szCs w:val="24"/>
        </w:rPr>
        <w:t>ie</w:t>
      </w:r>
      <w:proofErr w:type="spellEnd"/>
      <w:r w:rsidR="0018081A">
        <w:rPr>
          <w:sz w:val="24"/>
          <w:szCs w:val="24"/>
        </w:rPr>
        <w:t xml:space="preserve">, </w:t>
      </w:r>
      <w:r w:rsidRPr="00EB694D">
        <w:rPr>
          <w:sz w:val="24"/>
          <w:szCs w:val="24"/>
        </w:rPr>
        <w:t>MAR)</w:t>
      </w:r>
    </w:p>
    <w:p w14:paraId="6EB079FA"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Order acknowledgement, implementation, and management</w:t>
      </w:r>
    </w:p>
    <w:p w14:paraId="034467AE" w14:textId="77777777" w:rsidR="00663CE7" w:rsidRDefault="00663CE7" w:rsidP="00A8609A">
      <w:pPr>
        <w:pStyle w:val="ListParagraph"/>
        <w:numPr>
          <w:ilvl w:val="0"/>
          <w:numId w:val="2"/>
        </w:numPr>
        <w:spacing w:line="360" w:lineRule="auto"/>
        <w:rPr>
          <w:sz w:val="24"/>
          <w:szCs w:val="24"/>
        </w:rPr>
      </w:pPr>
      <w:r w:rsidRPr="00EB694D">
        <w:rPr>
          <w:sz w:val="24"/>
          <w:szCs w:val="24"/>
        </w:rPr>
        <w:t>Patient clinical parameters</w:t>
      </w:r>
    </w:p>
    <w:p w14:paraId="724A3B6D" w14:textId="77777777" w:rsidR="003C3850" w:rsidRPr="00EB694D" w:rsidRDefault="003C3850" w:rsidP="00A8609A">
      <w:pPr>
        <w:pStyle w:val="ListParagraph"/>
        <w:numPr>
          <w:ilvl w:val="0"/>
          <w:numId w:val="2"/>
        </w:numPr>
        <w:spacing w:line="360" w:lineRule="auto"/>
        <w:rPr>
          <w:sz w:val="24"/>
          <w:szCs w:val="24"/>
        </w:rPr>
      </w:pPr>
      <w:r>
        <w:rPr>
          <w:sz w:val="24"/>
          <w:szCs w:val="24"/>
        </w:rPr>
        <w:t>Documentation of interventions</w:t>
      </w:r>
    </w:p>
    <w:p w14:paraId="24D6ADCD" w14:textId="77777777" w:rsidR="00663CE7" w:rsidRPr="00EB694D" w:rsidRDefault="00663CE7" w:rsidP="00A8609A">
      <w:pPr>
        <w:pStyle w:val="ListParagraph"/>
        <w:numPr>
          <w:ilvl w:val="0"/>
          <w:numId w:val="5"/>
        </w:numPr>
        <w:spacing w:line="360" w:lineRule="auto"/>
        <w:rPr>
          <w:sz w:val="24"/>
          <w:szCs w:val="24"/>
        </w:rPr>
      </w:pPr>
      <w:r w:rsidRPr="00EB694D">
        <w:rPr>
          <w:sz w:val="24"/>
          <w:szCs w:val="24"/>
        </w:rPr>
        <w:t xml:space="preserve">       Patient responses and outcomes, including changes in the patient’s status</w:t>
      </w:r>
    </w:p>
    <w:p w14:paraId="5AD65CED" w14:textId="77777777" w:rsidR="00663CE7" w:rsidRPr="00EB694D" w:rsidRDefault="00663CE7" w:rsidP="00A8609A">
      <w:pPr>
        <w:pStyle w:val="ListParagraph"/>
        <w:numPr>
          <w:ilvl w:val="0"/>
          <w:numId w:val="5"/>
        </w:numPr>
        <w:spacing w:line="360" w:lineRule="auto"/>
        <w:rPr>
          <w:sz w:val="24"/>
          <w:szCs w:val="24"/>
        </w:rPr>
      </w:pPr>
      <w:r w:rsidRPr="00EB694D">
        <w:rPr>
          <w:sz w:val="24"/>
          <w:szCs w:val="24"/>
        </w:rPr>
        <w:t xml:space="preserve">       Plans of care that reflect the social and cultural framework of the patient</w:t>
      </w:r>
    </w:p>
    <w:p w14:paraId="6CB7C690" w14:textId="77777777" w:rsidR="00663CE7" w:rsidRPr="00EB694D" w:rsidRDefault="00663CE7" w:rsidP="00A8609A">
      <w:pPr>
        <w:spacing w:line="360" w:lineRule="auto"/>
        <w:rPr>
          <w:sz w:val="24"/>
          <w:szCs w:val="24"/>
        </w:rPr>
      </w:pPr>
      <w:r w:rsidRPr="00EB694D">
        <w:rPr>
          <w:sz w:val="24"/>
          <w:szCs w:val="24"/>
        </w:rPr>
        <w:t>High quality documentation is:</w:t>
      </w:r>
    </w:p>
    <w:p w14:paraId="614973AD"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Accessible</w:t>
      </w:r>
    </w:p>
    <w:p w14:paraId="59E7AD4E"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Accurate, relevant, consistent and complete</w:t>
      </w:r>
    </w:p>
    <w:p w14:paraId="27F07409"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Auditable</w:t>
      </w:r>
    </w:p>
    <w:p w14:paraId="4EA049EC"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t>Clear, concise, and complete</w:t>
      </w:r>
    </w:p>
    <w:p w14:paraId="7640B59A" w14:textId="77777777" w:rsidR="00663CE7" w:rsidRPr="00EB694D" w:rsidRDefault="00663CE7" w:rsidP="00A8609A">
      <w:pPr>
        <w:pStyle w:val="ListParagraph"/>
        <w:numPr>
          <w:ilvl w:val="0"/>
          <w:numId w:val="2"/>
        </w:numPr>
        <w:spacing w:line="360" w:lineRule="auto"/>
        <w:rPr>
          <w:sz w:val="24"/>
          <w:szCs w:val="24"/>
        </w:rPr>
      </w:pPr>
      <w:r w:rsidRPr="00EB694D">
        <w:rPr>
          <w:sz w:val="24"/>
          <w:szCs w:val="24"/>
        </w:rPr>
        <w:lastRenderedPageBreak/>
        <w:t>Legible/readable (particularly in terms of the resolution</w:t>
      </w:r>
    </w:p>
    <w:p w14:paraId="2B83D11A" w14:textId="77777777" w:rsidR="00663CE7" w:rsidRPr="00EB694D" w:rsidRDefault="00663CE7" w:rsidP="00A8609A">
      <w:pPr>
        <w:pStyle w:val="ListParagraph"/>
        <w:numPr>
          <w:ilvl w:val="0"/>
          <w:numId w:val="7"/>
        </w:numPr>
        <w:spacing w:line="360" w:lineRule="auto"/>
        <w:rPr>
          <w:sz w:val="24"/>
          <w:szCs w:val="24"/>
        </w:rPr>
      </w:pPr>
      <w:r w:rsidRPr="00EB694D">
        <w:rPr>
          <w:sz w:val="24"/>
          <w:szCs w:val="24"/>
        </w:rPr>
        <w:t>and related qualities of EHR content as it is displayed</w:t>
      </w:r>
    </w:p>
    <w:p w14:paraId="7AF9AB88" w14:textId="77777777" w:rsidR="00663CE7" w:rsidRPr="00EB694D" w:rsidRDefault="00663CE7" w:rsidP="00A8609A">
      <w:pPr>
        <w:pStyle w:val="ListParagraph"/>
        <w:numPr>
          <w:ilvl w:val="0"/>
          <w:numId w:val="7"/>
        </w:numPr>
        <w:spacing w:line="360" w:lineRule="auto"/>
        <w:rPr>
          <w:sz w:val="24"/>
          <w:szCs w:val="24"/>
        </w:rPr>
      </w:pPr>
      <w:r w:rsidRPr="00EB694D">
        <w:rPr>
          <w:sz w:val="24"/>
          <w:szCs w:val="24"/>
        </w:rPr>
        <w:t>on the screens of various devices)</w:t>
      </w:r>
    </w:p>
    <w:p w14:paraId="57367F7C" w14:textId="77777777" w:rsidR="00663CE7" w:rsidRPr="00EB694D" w:rsidRDefault="00780B1F" w:rsidP="00A8609A">
      <w:pPr>
        <w:pStyle w:val="ListParagraph"/>
        <w:numPr>
          <w:ilvl w:val="0"/>
          <w:numId w:val="7"/>
        </w:numPr>
        <w:spacing w:line="360" w:lineRule="auto"/>
        <w:rPr>
          <w:sz w:val="24"/>
          <w:szCs w:val="24"/>
        </w:rPr>
      </w:pPr>
      <w:r>
        <w:rPr>
          <w:sz w:val="24"/>
          <w:szCs w:val="24"/>
        </w:rPr>
        <w:t>Timely, contemporary</w:t>
      </w:r>
      <w:r w:rsidR="00663CE7" w:rsidRPr="00EB694D">
        <w:rPr>
          <w:sz w:val="24"/>
          <w:szCs w:val="24"/>
        </w:rPr>
        <w:t>, and sequential</w:t>
      </w:r>
    </w:p>
    <w:p w14:paraId="60C59448" w14:textId="77777777" w:rsidR="00663CE7" w:rsidRPr="00EB694D" w:rsidRDefault="00663CE7" w:rsidP="00A8609A">
      <w:pPr>
        <w:pStyle w:val="ListParagraph"/>
        <w:numPr>
          <w:ilvl w:val="0"/>
          <w:numId w:val="7"/>
        </w:numPr>
        <w:spacing w:line="360" w:lineRule="auto"/>
        <w:rPr>
          <w:sz w:val="24"/>
          <w:szCs w:val="24"/>
        </w:rPr>
      </w:pPr>
      <w:r w:rsidRPr="00EB694D">
        <w:rPr>
          <w:sz w:val="24"/>
          <w:szCs w:val="24"/>
        </w:rPr>
        <w:t>Reflective of the nursing process</w:t>
      </w:r>
    </w:p>
    <w:p w14:paraId="16D67F00" w14:textId="77777777" w:rsidR="00663CE7" w:rsidRPr="00EB694D" w:rsidRDefault="00663CE7" w:rsidP="00A8609A">
      <w:pPr>
        <w:pStyle w:val="ListParagraph"/>
        <w:numPr>
          <w:ilvl w:val="0"/>
          <w:numId w:val="7"/>
        </w:numPr>
        <w:spacing w:line="360" w:lineRule="auto"/>
        <w:rPr>
          <w:sz w:val="24"/>
          <w:szCs w:val="24"/>
        </w:rPr>
      </w:pPr>
      <w:r w:rsidRPr="00EB694D">
        <w:rPr>
          <w:sz w:val="24"/>
          <w:szCs w:val="24"/>
        </w:rPr>
        <w:t>Authenticated; that is, the information is truthful, the author is identified, and nothing has been added or inserted</w:t>
      </w:r>
    </w:p>
    <w:p w14:paraId="3DD2EB9B" w14:textId="77777777" w:rsidR="00663CE7" w:rsidRPr="004C1A6C" w:rsidRDefault="00663CE7" w:rsidP="00A8609A">
      <w:pPr>
        <w:rPr>
          <w:i/>
          <w:sz w:val="24"/>
          <w:szCs w:val="24"/>
        </w:rPr>
      </w:pPr>
      <w:r w:rsidRPr="004C1A6C">
        <w:rPr>
          <w:i/>
          <w:sz w:val="24"/>
          <w:szCs w:val="24"/>
        </w:rPr>
        <w:t>Delegation by Registered Nurses to Unlice</w:t>
      </w:r>
      <w:r w:rsidR="00401A9A">
        <w:rPr>
          <w:i/>
          <w:sz w:val="24"/>
          <w:szCs w:val="24"/>
        </w:rPr>
        <w:t xml:space="preserve">nsed Assistive Personnel (UAP) </w:t>
      </w:r>
      <w:r w:rsidR="00922952">
        <w:rPr>
          <w:i/>
          <w:sz w:val="24"/>
          <w:szCs w:val="24"/>
        </w:rPr>
        <w:t>(ANA, 2012a)</w:t>
      </w:r>
      <w:r w:rsidRPr="004C1A6C">
        <w:rPr>
          <w:i/>
          <w:sz w:val="24"/>
          <w:szCs w:val="24"/>
        </w:rPr>
        <w:t xml:space="preserve">   </w:t>
      </w:r>
    </w:p>
    <w:p w14:paraId="5FA57385" w14:textId="77777777" w:rsidR="00663CE7" w:rsidRPr="004C1A6C" w:rsidRDefault="00663CE7" w:rsidP="00A8609A">
      <w:pPr>
        <w:rPr>
          <w:sz w:val="24"/>
          <w:szCs w:val="24"/>
        </w:rPr>
      </w:pPr>
      <w:r w:rsidRPr="004C1A6C">
        <w:rPr>
          <w:sz w:val="24"/>
          <w:szCs w:val="24"/>
        </w:rPr>
        <w:t>The following principles provide guidance and inform the registered nurse’s decision-making about delegation:</w:t>
      </w:r>
    </w:p>
    <w:p w14:paraId="694DA9D4"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nursing profession determines the scope and standards of nursing practice</w:t>
      </w:r>
    </w:p>
    <w:p w14:paraId="63791529"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RN takes responsibility and accountability for the provision of nursing practice</w:t>
      </w:r>
    </w:p>
    <w:p w14:paraId="372DBC5B"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RN directs care and determines the appropriate utilization of resources when providing care</w:t>
      </w:r>
    </w:p>
    <w:p w14:paraId="709FCF90"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RN may delegate tasks or elements of care but does not delegate the nursing process itself</w:t>
      </w:r>
    </w:p>
    <w:p w14:paraId="3DEAC5B8"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RN considers facility/agency policies and procedures and the knowledge and skills, training, diversity awareness, and experience of any individual to whom the RN may delegate elements of care</w:t>
      </w:r>
    </w:p>
    <w:p w14:paraId="72AFE7CD"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decision to delegate is based upon the RN’s judgment concerning the care complexity of the patient, the availability and competence of the individual accepting the delegation, and the type and intensity of supervision required</w:t>
      </w:r>
    </w:p>
    <w:p w14:paraId="615C9A02"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RN acknowledges that delegation involves the relational concept of mutual respect</w:t>
      </w:r>
    </w:p>
    <w:p w14:paraId="388D265A"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Nurse leaders are accountable for establishing systems to assess, monitor, verify, and communicate ongoing competence requirements in areas related to delegation</w:t>
      </w:r>
    </w:p>
    <w:p w14:paraId="1A052C8E"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t>The organization/agency is accountable to provide sufficient resources to enable appropriate delegation</w:t>
      </w:r>
    </w:p>
    <w:p w14:paraId="538AFF9A" w14:textId="77777777" w:rsidR="00663CE7" w:rsidRPr="00EB694D" w:rsidRDefault="00663CE7" w:rsidP="00A8609A">
      <w:pPr>
        <w:pStyle w:val="ListParagraph"/>
        <w:numPr>
          <w:ilvl w:val="0"/>
          <w:numId w:val="9"/>
        </w:numPr>
        <w:spacing w:line="360" w:lineRule="auto"/>
        <w:rPr>
          <w:sz w:val="24"/>
          <w:szCs w:val="24"/>
        </w:rPr>
      </w:pPr>
      <w:r w:rsidRPr="00EB694D">
        <w:rPr>
          <w:sz w:val="24"/>
          <w:szCs w:val="24"/>
        </w:rPr>
        <w:lastRenderedPageBreak/>
        <w:t>The organization/agency is accountable for ensuring that the RN has access to documented competency information for staff to whom the RN is delegating tasks</w:t>
      </w:r>
    </w:p>
    <w:p w14:paraId="167CA3BE" w14:textId="77777777" w:rsidR="00663CE7" w:rsidRDefault="00663CE7" w:rsidP="00A8609A">
      <w:pPr>
        <w:pStyle w:val="ListParagraph"/>
        <w:numPr>
          <w:ilvl w:val="0"/>
          <w:numId w:val="9"/>
        </w:numPr>
        <w:spacing w:line="360" w:lineRule="auto"/>
        <w:rPr>
          <w:sz w:val="24"/>
          <w:szCs w:val="24"/>
        </w:rPr>
      </w:pPr>
      <w:r w:rsidRPr="00EB694D">
        <w:rPr>
          <w:sz w:val="24"/>
          <w:szCs w:val="24"/>
        </w:rPr>
        <w:t>Organizational/agency policies on delegation are developed with the active participation of registered nurses</w:t>
      </w:r>
    </w:p>
    <w:p w14:paraId="46A27FF9" w14:textId="77777777" w:rsidR="00832BF9" w:rsidRPr="00832BF9" w:rsidRDefault="00832BF9" w:rsidP="00A8609A">
      <w:pPr>
        <w:spacing w:line="360" w:lineRule="auto"/>
        <w:rPr>
          <w:sz w:val="24"/>
          <w:szCs w:val="24"/>
        </w:rPr>
      </w:pPr>
      <w:r>
        <w:rPr>
          <w:sz w:val="24"/>
          <w:szCs w:val="24"/>
        </w:rPr>
        <w:t>An example of a delegation algorithm:</w:t>
      </w:r>
    </w:p>
    <w:p w14:paraId="63144607" w14:textId="77777777" w:rsidR="00861622" w:rsidRDefault="0065110F" w:rsidP="00A8609A">
      <w:pPr>
        <w:spacing w:line="360" w:lineRule="auto"/>
        <w:rPr>
          <w:sz w:val="24"/>
          <w:szCs w:val="24"/>
        </w:rPr>
      </w:pPr>
      <w:r>
        <w:rPr>
          <w:noProof/>
          <w:sz w:val="24"/>
          <w:szCs w:val="24"/>
        </w:rPr>
        <w:drawing>
          <wp:inline distT="0" distB="0" distL="0" distR="0" wp14:anchorId="2F061CEF" wp14:editId="1890D0AC">
            <wp:extent cx="5629523" cy="4420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224.jpg"/>
                    <pic:cNvPicPr/>
                  </pic:nvPicPr>
                  <pic:blipFill>
                    <a:blip r:embed="rId8">
                      <a:extLst>
                        <a:ext uri="{28A0092B-C50C-407E-A947-70E740481C1C}">
                          <a14:useLocalDpi xmlns:a14="http://schemas.microsoft.com/office/drawing/2010/main" val="0"/>
                        </a:ext>
                      </a:extLst>
                    </a:blip>
                    <a:stretch>
                      <a:fillRect/>
                    </a:stretch>
                  </pic:blipFill>
                  <pic:spPr>
                    <a:xfrm>
                      <a:off x="0" y="0"/>
                      <a:ext cx="5625762" cy="4417971"/>
                    </a:xfrm>
                    <a:prstGeom prst="rect">
                      <a:avLst/>
                    </a:prstGeom>
                    <a:ln>
                      <a:noFill/>
                    </a:ln>
                    <a:effectLst>
                      <a:softEdge rad="112500"/>
                    </a:effectLst>
                  </pic:spPr>
                </pic:pic>
              </a:graphicData>
            </a:graphic>
          </wp:inline>
        </w:drawing>
      </w:r>
    </w:p>
    <w:p w14:paraId="1BCF5AD4" w14:textId="77777777" w:rsidR="00663CE7" w:rsidRPr="00663CE7" w:rsidRDefault="00663CE7" w:rsidP="00A8609A">
      <w:pPr>
        <w:spacing w:line="360" w:lineRule="auto"/>
        <w:rPr>
          <w:i/>
          <w:sz w:val="24"/>
          <w:szCs w:val="24"/>
        </w:rPr>
      </w:pPr>
      <w:r w:rsidRPr="00663CE7">
        <w:rPr>
          <w:i/>
          <w:sz w:val="24"/>
          <w:szCs w:val="24"/>
        </w:rPr>
        <w:t>Principles Related to the Practice Environment</w:t>
      </w:r>
      <w:r w:rsidR="00401A9A">
        <w:rPr>
          <w:i/>
          <w:sz w:val="24"/>
          <w:szCs w:val="24"/>
        </w:rPr>
        <w:t xml:space="preserve"> (ANA, 2012b)</w:t>
      </w:r>
    </w:p>
    <w:p w14:paraId="7CDC3A26" w14:textId="77777777" w:rsidR="00663CE7" w:rsidRPr="00EB694D" w:rsidRDefault="00663CE7" w:rsidP="00A8609A">
      <w:pPr>
        <w:spacing w:line="360" w:lineRule="auto"/>
        <w:rPr>
          <w:sz w:val="24"/>
          <w:szCs w:val="24"/>
        </w:rPr>
      </w:pPr>
      <w:r w:rsidRPr="00EB694D">
        <w:rPr>
          <w:sz w:val="24"/>
          <w:szCs w:val="24"/>
        </w:rPr>
        <w:t xml:space="preserve">     Staffing is a structure and process that affects</w:t>
      </w:r>
      <w:r w:rsidR="00C56609">
        <w:rPr>
          <w:sz w:val="24"/>
          <w:szCs w:val="24"/>
        </w:rPr>
        <w:t xml:space="preserve"> safety of patients, </w:t>
      </w:r>
      <w:r w:rsidRPr="00EB694D">
        <w:rPr>
          <w:sz w:val="24"/>
          <w:szCs w:val="24"/>
        </w:rPr>
        <w:t xml:space="preserve">nurses </w:t>
      </w:r>
      <w:r w:rsidR="00BB7524">
        <w:rPr>
          <w:sz w:val="24"/>
          <w:szCs w:val="24"/>
        </w:rPr>
        <w:t>t</w:t>
      </w:r>
      <w:r w:rsidRPr="00EB694D">
        <w:rPr>
          <w:sz w:val="24"/>
          <w:szCs w:val="24"/>
        </w:rPr>
        <w:t>hemselves, and others in the environment.</w:t>
      </w:r>
      <w:r w:rsidR="00C56609">
        <w:rPr>
          <w:sz w:val="24"/>
          <w:szCs w:val="24"/>
        </w:rPr>
        <w:t xml:space="preserve"> </w:t>
      </w:r>
      <w:r w:rsidRPr="00EB694D">
        <w:rPr>
          <w:sz w:val="24"/>
          <w:szCs w:val="24"/>
        </w:rPr>
        <w:t xml:space="preserve"> Institutions employing a culture of safety must recognize appropriate nurse staffing as integral to achieving goals for patient safety and quality: </w:t>
      </w:r>
    </w:p>
    <w:p w14:paraId="27AFBA6B" w14:textId="290F1150" w:rsidR="00663CE7" w:rsidRPr="00EB694D" w:rsidRDefault="00663CE7" w:rsidP="00A8609A">
      <w:pPr>
        <w:pStyle w:val="ListParagraph"/>
        <w:numPr>
          <w:ilvl w:val="0"/>
          <w:numId w:val="3"/>
        </w:numPr>
        <w:spacing w:line="360" w:lineRule="auto"/>
        <w:rPr>
          <w:sz w:val="24"/>
          <w:szCs w:val="24"/>
        </w:rPr>
      </w:pPr>
      <w:r w:rsidRPr="00EB694D">
        <w:rPr>
          <w:sz w:val="24"/>
          <w:szCs w:val="24"/>
        </w:rPr>
        <w:lastRenderedPageBreak/>
        <w:t>Registered nurses have a professional obligation to report unsafe conditions or inappropriate staffing that adver</w:t>
      </w:r>
      <w:r w:rsidR="0018081A">
        <w:rPr>
          <w:sz w:val="24"/>
          <w:szCs w:val="24"/>
        </w:rPr>
        <w:t>sely impacts safe, quality care;</w:t>
      </w:r>
      <w:r w:rsidRPr="00EB694D">
        <w:rPr>
          <w:sz w:val="24"/>
          <w:szCs w:val="24"/>
        </w:rPr>
        <w:t xml:space="preserve"> and the right to do so without reprisal.  </w:t>
      </w:r>
    </w:p>
    <w:p w14:paraId="1B8F6308" w14:textId="77777777" w:rsidR="00663CE7" w:rsidRPr="00EB694D" w:rsidRDefault="00663CE7" w:rsidP="00A8609A">
      <w:pPr>
        <w:pStyle w:val="ListParagraph"/>
        <w:numPr>
          <w:ilvl w:val="0"/>
          <w:numId w:val="3"/>
        </w:numPr>
        <w:spacing w:line="360" w:lineRule="auto"/>
        <w:rPr>
          <w:sz w:val="24"/>
          <w:szCs w:val="24"/>
        </w:rPr>
      </w:pPr>
      <w:r w:rsidRPr="00EB694D">
        <w:rPr>
          <w:sz w:val="24"/>
          <w:szCs w:val="24"/>
        </w:rPr>
        <w:t>Registered nurses should be provided a professional nursing practice environment in which they have control over nursing practice and autonomy in their workplace.</w:t>
      </w:r>
    </w:p>
    <w:p w14:paraId="66D6DA4F" w14:textId="77777777" w:rsidR="00663CE7" w:rsidRPr="00EB694D" w:rsidRDefault="00663CE7" w:rsidP="00A8609A">
      <w:pPr>
        <w:pStyle w:val="ListParagraph"/>
        <w:numPr>
          <w:ilvl w:val="0"/>
          <w:numId w:val="3"/>
        </w:numPr>
        <w:spacing w:line="360" w:lineRule="auto"/>
        <w:rPr>
          <w:sz w:val="24"/>
          <w:szCs w:val="24"/>
        </w:rPr>
      </w:pPr>
      <w:r w:rsidRPr="00EB694D">
        <w:rPr>
          <w:sz w:val="24"/>
          <w:szCs w:val="24"/>
        </w:rPr>
        <w:t xml:space="preserve">Appropriate preparation, resources and information should be provided for those involved at all levels of decision-making. Opportunities must be provided for individuals to be involved in decision-making related to </w:t>
      </w:r>
      <w:r w:rsidR="003C3850">
        <w:rPr>
          <w:sz w:val="24"/>
          <w:szCs w:val="24"/>
        </w:rPr>
        <w:t xml:space="preserve">the practice of </w:t>
      </w:r>
      <w:r w:rsidRPr="00EB694D">
        <w:rPr>
          <w:sz w:val="24"/>
          <w:szCs w:val="24"/>
        </w:rPr>
        <w:t>nursing.</w:t>
      </w:r>
    </w:p>
    <w:p w14:paraId="5B81EF93" w14:textId="4F29DC45" w:rsidR="00663CE7" w:rsidRDefault="00663CE7" w:rsidP="00A8609A">
      <w:pPr>
        <w:pStyle w:val="ListParagraph"/>
        <w:numPr>
          <w:ilvl w:val="0"/>
          <w:numId w:val="4"/>
        </w:numPr>
        <w:spacing w:line="360" w:lineRule="auto"/>
        <w:rPr>
          <w:sz w:val="24"/>
          <w:szCs w:val="24"/>
        </w:rPr>
      </w:pPr>
      <w:r w:rsidRPr="00EB694D">
        <w:rPr>
          <w:sz w:val="24"/>
          <w:szCs w:val="24"/>
        </w:rPr>
        <w:t xml:space="preserve">Routine mandatory overtime is an unacceptable solution to achieve appropriate nurse staffing. Policies on length of shifts; </w:t>
      </w:r>
      <w:r w:rsidR="003C3850" w:rsidRPr="00EB694D">
        <w:rPr>
          <w:sz w:val="24"/>
          <w:szCs w:val="24"/>
        </w:rPr>
        <w:t xml:space="preserve">management of </w:t>
      </w:r>
      <w:r w:rsidR="003C3850">
        <w:rPr>
          <w:sz w:val="24"/>
          <w:szCs w:val="24"/>
        </w:rPr>
        <w:t xml:space="preserve">uninterrupted periods for </w:t>
      </w:r>
      <w:r w:rsidR="003C3850" w:rsidRPr="00EB694D">
        <w:rPr>
          <w:sz w:val="24"/>
          <w:szCs w:val="24"/>
        </w:rPr>
        <w:t>meal</w:t>
      </w:r>
      <w:r w:rsidR="003C3850">
        <w:rPr>
          <w:sz w:val="24"/>
          <w:szCs w:val="24"/>
        </w:rPr>
        <w:t>s and rest</w:t>
      </w:r>
      <w:r w:rsidR="003C3850" w:rsidRPr="00EB694D">
        <w:rPr>
          <w:sz w:val="24"/>
          <w:szCs w:val="24"/>
        </w:rPr>
        <w:t>;</w:t>
      </w:r>
      <w:r w:rsidR="003C3850">
        <w:rPr>
          <w:sz w:val="24"/>
          <w:szCs w:val="24"/>
        </w:rPr>
        <w:t xml:space="preserve"> </w:t>
      </w:r>
      <w:r w:rsidRPr="00EB694D">
        <w:rPr>
          <w:sz w:val="24"/>
          <w:szCs w:val="24"/>
        </w:rPr>
        <w:t xml:space="preserve">and overtime should be in place to </w:t>
      </w:r>
      <w:r w:rsidR="002F3D3A">
        <w:rPr>
          <w:sz w:val="24"/>
          <w:szCs w:val="24"/>
        </w:rPr>
        <w:t>e</w:t>
      </w:r>
      <w:r w:rsidR="002F3D3A" w:rsidRPr="00EB694D">
        <w:rPr>
          <w:sz w:val="24"/>
          <w:szCs w:val="24"/>
        </w:rPr>
        <w:t xml:space="preserve">nsure </w:t>
      </w:r>
      <w:r w:rsidRPr="00EB694D">
        <w:rPr>
          <w:sz w:val="24"/>
          <w:szCs w:val="24"/>
        </w:rPr>
        <w:t xml:space="preserve">the health and stamina of nurses and prevent fatigue-related errors. </w:t>
      </w:r>
    </w:p>
    <w:p w14:paraId="22D0C34E" w14:textId="77777777" w:rsidR="00163EA4" w:rsidRDefault="00E673A4" w:rsidP="00A8609A">
      <w:pPr>
        <w:spacing w:line="360" w:lineRule="auto"/>
        <w:rPr>
          <w:b/>
          <w:color w:val="C00000"/>
          <w:sz w:val="24"/>
          <w:szCs w:val="24"/>
        </w:rPr>
      </w:pPr>
      <w:r w:rsidRPr="00E673A4">
        <w:rPr>
          <w:b/>
          <w:color w:val="C00000"/>
          <w:sz w:val="24"/>
          <w:szCs w:val="24"/>
        </w:rPr>
        <w:t>Principles</w:t>
      </w:r>
      <w:r w:rsidR="00663CE7" w:rsidRPr="00E673A4">
        <w:rPr>
          <w:b/>
          <w:color w:val="C00000"/>
          <w:sz w:val="24"/>
          <w:szCs w:val="24"/>
        </w:rPr>
        <w:t xml:space="preserve"> of Health Information Technology</w:t>
      </w:r>
    </w:p>
    <w:p w14:paraId="3DE14634" w14:textId="77777777" w:rsidR="00B66E28" w:rsidRDefault="00B66E28" w:rsidP="00A8609A">
      <w:pPr>
        <w:spacing w:line="360" w:lineRule="auto"/>
        <w:rPr>
          <w:i/>
          <w:sz w:val="24"/>
          <w:szCs w:val="24"/>
        </w:rPr>
      </w:pPr>
      <w:r>
        <w:rPr>
          <w:i/>
          <w:sz w:val="24"/>
          <w:szCs w:val="24"/>
        </w:rPr>
        <w:t xml:space="preserve">ANA’s </w:t>
      </w:r>
      <w:r w:rsidRPr="00B66E28">
        <w:rPr>
          <w:i/>
          <w:sz w:val="24"/>
          <w:szCs w:val="24"/>
        </w:rPr>
        <w:t>Principles for Health System Transformation</w:t>
      </w:r>
      <w:r w:rsidR="003962CC">
        <w:rPr>
          <w:i/>
          <w:sz w:val="24"/>
          <w:szCs w:val="24"/>
        </w:rPr>
        <w:t xml:space="preserve"> (ANA, 2016)</w:t>
      </w:r>
    </w:p>
    <w:p w14:paraId="064EFB95" w14:textId="1F2F0EBD" w:rsidR="00B66E28" w:rsidRDefault="00B66E28" w:rsidP="00A8609A">
      <w:pPr>
        <w:spacing w:line="360" w:lineRule="auto"/>
        <w:rPr>
          <w:sz w:val="24"/>
          <w:szCs w:val="24"/>
        </w:rPr>
      </w:pPr>
      <w:r w:rsidRPr="00B66E28">
        <w:rPr>
          <w:sz w:val="24"/>
          <w:szCs w:val="24"/>
        </w:rPr>
        <w:t xml:space="preserve">For decades, </w:t>
      </w:r>
      <w:r>
        <w:rPr>
          <w:sz w:val="24"/>
          <w:szCs w:val="24"/>
        </w:rPr>
        <w:t>ANA</w:t>
      </w:r>
      <w:r w:rsidRPr="00B66E28">
        <w:rPr>
          <w:sz w:val="24"/>
          <w:szCs w:val="24"/>
        </w:rPr>
        <w:t xml:space="preserve"> has been advocating for healthcare reforms that would guarante</w:t>
      </w:r>
      <w:r w:rsidR="0018081A">
        <w:rPr>
          <w:sz w:val="24"/>
          <w:szCs w:val="24"/>
        </w:rPr>
        <w:t>e access to high-quality health</w:t>
      </w:r>
      <w:r w:rsidRPr="00B66E28">
        <w:rPr>
          <w:sz w:val="24"/>
          <w:szCs w:val="24"/>
        </w:rPr>
        <w:t>care for all. With the passage of the Patient Protection and Affordable Care Act (PPACA), millions of people have greater protection against losing or being denied health insurance coverage, and better access to primary and preventive services.</w:t>
      </w:r>
      <w:r>
        <w:rPr>
          <w:sz w:val="24"/>
          <w:szCs w:val="24"/>
        </w:rPr>
        <w:t xml:space="preserve">  In 2016, ANA developed </w:t>
      </w:r>
      <w:r w:rsidRPr="00B66E28">
        <w:rPr>
          <w:sz w:val="24"/>
          <w:szCs w:val="24"/>
        </w:rPr>
        <w:t>Principles for H</w:t>
      </w:r>
      <w:r>
        <w:rPr>
          <w:sz w:val="24"/>
          <w:szCs w:val="24"/>
        </w:rPr>
        <w:t>ealth System Transformation, to include:</w:t>
      </w:r>
    </w:p>
    <w:p w14:paraId="1F162992" w14:textId="7294B61F" w:rsidR="0018367C" w:rsidRDefault="0018367C" w:rsidP="0018367C">
      <w:pPr>
        <w:pStyle w:val="ListParagraph"/>
        <w:numPr>
          <w:ilvl w:val="0"/>
          <w:numId w:val="16"/>
        </w:numPr>
        <w:spacing w:line="360" w:lineRule="auto"/>
        <w:rPr>
          <w:sz w:val="24"/>
          <w:szCs w:val="24"/>
        </w:rPr>
      </w:pPr>
      <w:r w:rsidRPr="0018367C">
        <w:rPr>
          <w:sz w:val="24"/>
          <w:szCs w:val="24"/>
        </w:rPr>
        <w:t>Ensure universal access to a standard package of essential healthcare services for all citizens and residents.</w:t>
      </w:r>
    </w:p>
    <w:p w14:paraId="3045807C" w14:textId="77777777" w:rsidR="0018367C" w:rsidRDefault="0018367C" w:rsidP="0018367C">
      <w:pPr>
        <w:pStyle w:val="ListParagraph"/>
        <w:numPr>
          <w:ilvl w:val="0"/>
          <w:numId w:val="16"/>
        </w:numPr>
        <w:spacing w:line="360" w:lineRule="auto"/>
        <w:rPr>
          <w:sz w:val="24"/>
          <w:szCs w:val="24"/>
        </w:rPr>
      </w:pPr>
      <w:r w:rsidRPr="0018367C">
        <w:rPr>
          <w:sz w:val="24"/>
          <w:szCs w:val="24"/>
        </w:rPr>
        <w:t>Optimize primary, community-based and preventive services while supporting the cost-effective use of innovative, technology-driven, acute, hospital-based services.</w:t>
      </w:r>
    </w:p>
    <w:p w14:paraId="755EE298" w14:textId="6C4BE280" w:rsidR="0018367C" w:rsidRDefault="0018367C" w:rsidP="0018367C">
      <w:pPr>
        <w:pStyle w:val="ListParagraph"/>
        <w:numPr>
          <w:ilvl w:val="0"/>
          <w:numId w:val="16"/>
        </w:numPr>
        <w:spacing w:line="360" w:lineRule="auto"/>
        <w:rPr>
          <w:sz w:val="24"/>
          <w:szCs w:val="24"/>
        </w:rPr>
      </w:pPr>
      <w:r w:rsidRPr="0018367C">
        <w:rPr>
          <w:sz w:val="24"/>
          <w:szCs w:val="24"/>
        </w:rPr>
        <w:t xml:space="preserve">Encourage mechanisms to stimulate </w:t>
      </w:r>
      <w:r>
        <w:rPr>
          <w:sz w:val="24"/>
          <w:szCs w:val="24"/>
        </w:rPr>
        <w:t>cost-effective</w:t>
      </w:r>
      <w:r w:rsidRPr="0018367C">
        <w:rPr>
          <w:sz w:val="24"/>
          <w:szCs w:val="24"/>
        </w:rPr>
        <w:t xml:space="preserve"> use of healthcare services while supporting those who do not have the means to share in costs.</w:t>
      </w:r>
    </w:p>
    <w:p w14:paraId="5427E158" w14:textId="3D92F5D0" w:rsidR="0018367C" w:rsidRPr="0018367C" w:rsidRDefault="0018367C" w:rsidP="0018367C">
      <w:pPr>
        <w:pStyle w:val="ListParagraph"/>
        <w:numPr>
          <w:ilvl w:val="0"/>
          <w:numId w:val="16"/>
        </w:numPr>
        <w:spacing w:line="360" w:lineRule="auto"/>
        <w:rPr>
          <w:sz w:val="24"/>
          <w:szCs w:val="24"/>
        </w:rPr>
      </w:pPr>
      <w:r w:rsidRPr="0018367C">
        <w:rPr>
          <w:sz w:val="24"/>
          <w:szCs w:val="24"/>
        </w:rPr>
        <w:t>Ensure a sufficient supply of a skilled workforce dedicated to providing high quality healthcare services.</w:t>
      </w:r>
    </w:p>
    <w:p w14:paraId="18FCDE30" w14:textId="203509C4" w:rsidR="00663CE7" w:rsidRPr="00EB694D" w:rsidRDefault="00663CE7" w:rsidP="00A8609A">
      <w:pPr>
        <w:spacing w:line="360" w:lineRule="auto"/>
        <w:rPr>
          <w:i/>
          <w:sz w:val="24"/>
          <w:szCs w:val="24"/>
        </w:rPr>
      </w:pPr>
      <w:r w:rsidRPr="00EB694D">
        <w:rPr>
          <w:i/>
          <w:sz w:val="24"/>
          <w:szCs w:val="24"/>
        </w:rPr>
        <w:lastRenderedPageBreak/>
        <w:t>Health</w:t>
      </w:r>
      <w:r w:rsidR="00515650">
        <w:rPr>
          <w:i/>
          <w:sz w:val="24"/>
          <w:szCs w:val="24"/>
        </w:rPr>
        <w:t>c</w:t>
      </w:r>
      <w:r w:rsidRPr="00EB694D">
        <w:rPr>
          <w:i/>
          <w:sz w:val="24"/>
          <w:szCs w:val="24"/>
        </w:rPr>
        <w:t>are Systems</w:t>
      </w:r>
      <w:r w:rsidR="003962CC">
        <w:rPr>
          <w:i/>
          <w:sz w:val="24"/>
          <w:szCs w:val="24"/>
        </w:rPr>
        <w:t xml:space="preserve"> </w:t>
      </w:r>
    </w:p>
    <w:p w14:paraId="37E49C86" w14:textId="53E95656" w:rsidR="00663CE7" w:rsidRPr="00EB694D" w:rsidRDefault="002A3B99" w:rsidP="00A8609A">
      <w:pPr>
        <w:spacing w:line="360" w:lineRule="auto"/>
        <w:rPr>
          <w:sz w:val="24"/>
          <w:szCs w:val="24"/>
        </w:rPr>
      </w:pPr>
      <w:r w:rsidRPr="00EB694D">
        <w:rPr>
          <w:sz w:val="24"/>
          <w:szCs w:val="24"/>
        </w:rPr>
        <w:t>Documentation systems</w:t>
      </w:r>
      <w:r w:rsidR="00663CE7" w:rsidRPr="00EB694D">
        <w:rPr>
          <w:sz w:val="24"/>
          <w:szCs w:val="24"/>
        </w:rPr>
        <w:t xml:space="preserve"> should be designed to have interoperability across the healthcare system such that the documentation can be sent to and received by other systems in a useable format. The documentation interoperability and information transfer includes nursing documentation.  To facilitate interoperability and transferability, standardized terminologies should be utilized to:</w:t>
      </w:r>
    </w:p>
    <w:p w14:paraId="58558649" w14:textId="1A196034" w:rsidR="00663CE7" w:rsidRPr="00EB694D" w:rsidRDefault="00663CE7" w:rsidP="00A8609A">
      <w:pPr>
        <w:pStyle w:val="ListParagraph"/>
        <w:numPr>
          <w:ilvl w:val="0"/>
          <w:numId w:val="4"/>
        </w:numPr>
        <w:spacing w:line="360" w:lineRule="auto"/>
        <w:rPr>
          <w:sz w:val="24"/>
          <w:szCs w:val="24"/>
        </w:rPr>
      </w:pPr>
      <w:r w:rsidRPr="00EB694D">
        <w:rPr>
          <w:sz w:val="24"/>
          <w:szCs w:val="24"/>
        </w:rPr>
        <w:t>Describe all aspects of nursing care, including assessment, identification of problems</w:t>
      </w:r>
      <w:r w:rsidR="002F3D3A">
        <w:rPr>
          <w:sz w:val="24"/>
          <w:szCs w:val="24"/>
        </w:rPr>
        <w:t>,</w:t>
      </w:r>
      <w:r w:rsidRPr="00EB694D">
        <w:rPr>
          <w:sz w:val="24"/>
          <w:szCs w:val="24"/>
        </w:rPr>
        <w:t xml:space="preserve"> nursing diagnoses and interventions, nursing-sensitive outcomes, evaluation, and recommendations</w:t>
      </w:r>
    </w:p>
    <w:p w14:paraId="640D94E8" w14:textId="6A79FBE6" w:rsidR="00663CE7" w:rsidRPr="00EB694D" w:rsidRDefault="00663CE7" w:rsidP="00A8609A">
      <w:pPr>
        <w:pStyle w:val="ListParagraph"/>
        <w:numPr>
          <w:ilvl w:val="0"/>
          <w:numId w:val="4"/>
        </w:numPr>
        <w:spacing w:line="360" w:lineRule="auto"/>
        <w:rPr>
          <w:sz w:val="24"/>
          <w:szCs w:val="24"/>
        </w:rPr>
      </w:pPr>
      <w:r w:rsidRPr="00EB694D">
        <w:rPr>
          <w:sz w:val="24"/>
          <w:szCs w:val="24"/>
        </w:rPr>
        <w:t>Provide method to accurately document errors (commission, omission, and near misses) that meet a national standard</w:t>
      </w:r>
    </w:p>
    <w:p w14:paraId="781661D1" w14:textId="5ADA2D46" w:rsidR="00663CE7" w:rsidRPr="00EB694D" w:rsidRDefault="00663CE7" w:rsidP="00A8609A">
      <w:pPr>
        <w:pStyle w:val="ListParagraph"/>
        <w:numPr>
          <w:ilvl w:val="0"/>
          <w:numId w:val="4"/>
        </w:numPr>
        <w:spacing w:line="360" w:lineRule="auto"/>
        <w:rPr>
          <w:sz w:val="24"/>
          <w:szCs w:val="24"/>
        </w:rPr>
      </w:pPr>
      <w:r w:rsidRPr="00EB694D">
        <w:rPr>
          <w:sz w:val="24"/>
          <w:szCs w:val="24"/>
        </w:rPr>
        <w:t>Ensure nurses (prepared in nurse informatics or similar specialties), at the level of the healthcare system, in collaboration with regulatory agencies, contribute to the design and development of data storage and retrieval systems that function in a timely and efficient manner</w:t>
      </w:r>
    </w:p>
    <w:p w14:paraId="0DB39174" w14:textId="77777777" w:rsidR="00663CE7" w:rsidRDefault="00663CE7" w:rsidP="00A8609A">
      <w:pPr>
        <w:spacing w:line="360" w:lineRule="auto"/>
        <w:rPr>
          <w:sz w:val="24"/>
          <w:szCs w:val="24"/>
        </w:rPr>
      </w:pPr>
      <w:r w:rsidRPr="00EB694D">
        <w:rPr>
          <w:sz w:val="24"/>
          <w:szCs w:val="24"/>
        </w:rPr>
        <w:t>Determining the right number and type of nursing staff required to meet patient care needs historically is viewed as the foundation of workforce management systems. From Florence Nightingale's initial efforts to assign patients to particular wards based on severity of illness to more focused studies from the 1960's forward, the need for accurate data on patient care requirements has continued to grow.</w:t>
      </w:r>
    </w:p>
    <w:p w14:paraId="3CDFD2CD" w14:textId="77777777" w:rsidR="006A518B" w:rsidRPr="006A518B" w:rsidRDefault="006A518B" w:rsidP="00A8609A">
      <w:pPr>
        <w:spacing w:line="360" w:lineRule="auto"/>
        <w:rPr>
          <w:i/>
          <w:sz w:val="24"/>
          <w:szCs w:val="24"/>
        </w:rPr>
      </w:pPr>
      <w:r>
        <w:rPr>
          <w:i/>
          <w:sz w:val="24"/>
          <w:szCs w:val="24"/>
        </w:rPr>
        <w:t>Patient Classification and Acuity Systems</w:t>
      </w:r>
      <w:r w:rsidR="003962CC">
        <w:rPr>
          <w:i/>
          <w:sz w:val="24"/>
          <w:szCs w:val="24"/>
        </w:rPr>
        <w:t xml:space="preserve"> (ANA, n.d., b)</w:t>
      </w:r>
    </w:p>
    <w:p w14:paraId="71A6DD22" w14:textId="7D08A0E1" w:rsidR="00663CE7" w:rsidRPr="00EB694D" w:rsidRDefault="00663CE7" w:rsidP="00A8609A">
      <w:pPr>
        <w:spacing w:line="360" w:lineRule="auto"/>
        <w:rPr>
          <w:sz w:val="24"/>
          <w:szCs w:val="24"/>
        </w:rPr>
      </w:pPr>
      <w:r w:rsidRPr="00EB694D">
        <w:rPr>
          <w:sz w:val="24"/>
          <w:szCs w:val="24"/>
        </w:rPr>
        <w:t xml:space="preserve">The </w:t>
      </w:r>
      <w:r w:rsidRPr="00BB4B0A">
        <w:rPr>
          <w:sz w:val="24"/>
          <w:szCs w:val="24"/>
        </w:rPr>
        <w:t xml:space="preserve">term Patient Classification Systems </w:t>
      </w:r>
      <w:r w:rsidRPr="00EB694D">
        <w:rPr>
          <w:sz w:val="24"/>
          <w:szCs w:val="24"/>
        </w:rPr>
        <w:t xml:space="preserve">refers to measurement systems in nursing that reflect actual patient care needs for staffing purposes. The term </w:t>
      </w:r>
      <w:r w:rsidR="004B39A8">
        <w:rPr>
          <w:sz w:val="24"/>
          <w:szCs w:val="24"/>
        </w:rPr>
        <w:t xml:space="preserve">is </w:t>
      </w:r>
      <w:r w:rsidRPr="00EB694D">
        <w:rPr>
          <w:sz w:val="24"/>
          <w:szCs w:val="24"/>
        </w:rPr>
        <w:t>also referred to as Acuity Systems, although the concept of "Acuity" denotes unidimensional illness severity in the medical sense. A literature review demonstrates that the majority of the nursing community continues to prefer the more inclusive term Patient Classification to reflect the broader bio-psycho-social-</w:t>
      </w:r>
      <w:r w:rsidRPr="00EB694D">
        <w:rPr>
          <w:sz w:val="24"/>
          <w:szCs w:val="24"/>
        </w:rPr>
        <w:lastRenderedPageBreak/>
        <w:t>spiritual mandate of nursing. Therefore, for purposes of this discussion, the term Patient Classification/Acuity System (PCAS) is used.  Design Principles for PCAS include the following:</w:t>
      </w:r>
    </w:p>
    <w:p w14:paraId="297E5950" w14:textId="77777777" w:rsidR="00663CE7" w:rsidRPr="00EB694D" w:rsidRDefault="00663CE7" w:rsidP="00A8609A">
      <w:pPr>
        <w:pStyle w:val="ListParagraph"/>
        <w:numPr>
          <w:ilvl w:val="0"/>
          <w:numId w:val="8"/>
        </w:numPr>
        <w:spacing w:line="360" w:lineRule="auto"/>
        <w:rPr>
          <w:sz w:val="24"/>
          <w:szCs w:val="24"/>
        </w:rPr>
      </w:pPr>
      <w:r w:rsidRPr="00EB694D">
        <w:rPr>
          <w:sz w:val="24"/>
          <w:szCs w:val="24"/>
        </w:rPr>
        <w:t>Validity and reliability</w:t>
      </w:r>
    </w:p>
    <w:p w14:paraId="6F35248E" w14:textId="77777777" w:rsidR="00663CE7" w:rsidRPr="00EB694D" w:rsidRDefault="00663CE7" w:rsidP="00A8609A">
      <w:pPr>
        <w:pStyle w:val="ListParagraph"/>
        <w:numPr>
          <w:ilvl w:val="0"/>
          <w:numId w:val="8"/>
        </w:numPr>
        <w:spacing w:line="360" w:lineRule="auto"/>
        <w:rPr>
          <w:sz w:val="24"/>
          <w:szCs w:val="24"/>
        </w:rPr>
      </w:pPr>
      <w:r w:rsidRPr="00EB694D">
        <w:rPr>
          <w:sz w:val="24"/>
          <w:szCs w:val="24"/>
        </w:rPr>
        <w:t>Simplicity and efficiency</w:t>
      </w:r>
    </w:p>
    <w:p w14:paraId="64C85B43" w14:textId="77777777" w:rsidR="00663CE7" w:rsidRPr="00EB694D" w:rsidRDefault="00663CE7" w:rsidP="00A8609A">
      <w:pPr>
        <w:pStyle w:val="ListParagraph"/>
        <w:numPr>
          <w:ilvl w:val="0"/>
          <w:numId w:val="8"/>
        </w:numPr>
        <w:spacing w:line="360" w:lineRule="auto"/>
        <w:rPr>
          <w:sz w:val="24"/>
          <w:szCs w:val="24"/>
        </w:rPr>
      </w:pPr>
      <w:r w:rsidRPr="00EB694D">
        <w:rPr>
          <w:sz w:val="24"/>
          <w:szCs w:val="24"/>
        </w:rPr>
        <w:t>Objectivity</w:t>
      </w:r>
    </w:p>
    <w:p w14:paraId="756206F5" w14:textId="77777777" w:rsidR="00663CE7" w:rsidRPr="00EB694D" w:rsidRDefault="00663CE7" w:rsidP="00A8609A">
      <w:pPr>
        <w:pStyle w:val="ListParagraph"/>
        <w:numPr>
          <w:ilvl w:val="0"/>
          <w:numId w:val="8"/>
        </w:numPr>
        <w:spacing w:line="360" w:lineRule="auto"/>
        <w:rPr>
          <w:sz w:val="24"/>
          <w:szCs w:val="24"/>
        </w:rPr>
      </w:pPr>
      <w:r w:rsidRPr="00EB694D">
        <w:rPr>
          <w:sz w:val="24"/>
          <w:szCs w:val="24"/>
        </w:rPr>
        <w:t>Acceptability</w:t>
      </w:r>
    </w:p>
    <w:p w14:paraId="4CB1DB3E" w14:textId="77777777" w:rsidR="00663CE7" w:rsidRPr="00EB694D" w:rsidRDefault="00663CE7" w:rsidP="00A8609A">
      <w:pPr>
        <w:pStyle w:val="ListParagraph"/>
        <w:numPr>
          <w:ilvl w:val="0"/>
          <w:numId w:val="8"/>
        </w:numPr>
        <w:spacing w:line="360" w:lineRule="auto"/>
        <w:rPr>
          <w:sz w:val="24"/>
          <w:szCs w:val="24"/>
        </w:rPr>
      </w:pPr>
      <w:r w:rsidRPr="00EB694D">
        <w:rPr>
          <w:sz w:val="24"/>
          <w:szCs w:val="24"/>
        </w:rPr>
        <w:t>Tool Development</w:t>
      </w:r>
    </w:p>
    <w:p w14:paraId="5E34A546" w14:textId="77777777" w:rsidR="00663CE7" w:rsidRPr="00EB694D" w:rsidRDefault="00663CE7" w:rsidP="00A8609A">
      <w:pPr>
        <w:pStyle w:val="ListParagraph"/>
        <w:numPr>
          <w:ilvl w:val="0"/>
          <w:numId w:val="8"/>
        </w:numPr>
        <w:spacing w:line="360" w:lineRule="auto"/>
        <w:rPr>
          <w:sz w:val="24"/>
          <w:szCs w:val="24"/>
        </w:rPr>
      </w:pPr>
      <w:r w:rsidRPr="00EB694D">
        <w:rPr>
          <w:sz w:val="24"/>
          <w:szCs w:val="24"/>
        </w:rPr>
        <w:t>Nursing Work</w:t>
      </w:r>
    </w:p>
    <w:p w14:paraId="24B560C6" w14:textId="77777777" w:rsidR="003E432B" w:rsidRPr="00EB28B9" w:rsidRDefault="002A363A" w:rsidP="00A8609A">
      <w:pPr>
        <w:spacing w:line="360" w:lineRule="auto"/>
        <w:rPr>
          <w:sz w:val="24"/>
          <w:szCs w:val="24"/>
        </w:rPr>
      </w:pPr>
      <w:r>
        <w:rPr>
          <w:sz w:val="24"/>
          <w:szCs w:val="24"/>
        </w:rPr>
        <w:t xml:space="preserve">  If a</w:t>
      </w:r>
      <w:r w:rsidR="00EB28B9" w:rsidRPr="00EB28B9">
        <w:rPr>
          <w:sz w:val="24"/>
          <w:szCs w:val="24"/>
        </w:rPr>
        <w:t xml:space="preserve"> Patient Classification/Acuit</w:t>
      </w:r>
      <w:r>
        <w:rPr>
          <w:sz w:val="24"/>
          <w:szCs w:val="24"/>
        </w:rPr>
        <w:t>y tool</w:t>
      </w:r>
      <w:r w:rsidR="00EB28B9" w:rsidRPr="00EB28B9">
        <w:rPr>
          <w:sz w:val="24"/>
          <w:szCs w:val="24"/>
        </w:rPr>
        <w:t xml:space="preserve"> is valid and being used correctly, the results of the ratings should be accurate and dependable</w:t>
      </w:r>
      <w:r>
        <w:rPr>
          <w:sz w:val="24"/>
          <w:szCs w:val="24"/>
        </w:rPr>
        <w:t xml:space="preserve"> </w:t>
      </w:r>
      <w:r w:rsidRPr="002A363A">
        <w:rPr>
          <w:sz w:val="24"/>
          <w:szCs w:val="24"/>
        </w:rPr>
        <w:t>consistently</w:t>
      </w:r>
      <w:r>
        <w:rPr>
          <w:sz w:val="24"/>
          <w:szCs w:val="24"/>
        </w:rPr>
        <w:t>.  R</w:t>
      </w:r>
      <w:r w:rsidR="00EB28B9" w:rsidRPr="00EB28B9">
        <w:rPr>
          <w:sz w:val="24"/>
          <w:szCs w:val="24"/>
        </w:rPr>
        <w:t>eliability of these systems shou</w:t>
      </w:r>
      <w:r w:rsidR="00AF0E6B">
        <w:rPr>
          <w:sz w:val="24"/>
          <w:szCs w:val="24"/>
        </w:rPr>
        <w:t xml:space="preserve">ld be well established when </w:t>
      </w:r>
      <w:r w:rsidR="00EB28B9">
        <w:rPr>
          <w:sz w:val="24"/>
          <w:szCs w:val="24"/>
        </w:rPr>
        <w:t xml:space="preserve">initially developed </w:t>
      </w:r>
      <w:r w:rsidR="00EB28B9" w:rsidRPr="00EB28B9">
        <w:rPr>
          <w:sz w:val="24"/>
          <w:szCs w:val="24"/>
        </w:rPr>
        <w:t>or purchased, and the ongoing reliability of patient ratings should be assessed</w:t>
      </w:r>
      <w:r w:rsidR="00EB28B9">
        <w:rPr>
          <w:sz w:val="24"/>
          <w:szCs w:val="24"/>
        </w:rPr>
        <w:t xml:space="preserve"> routinely.  W</w:t>
      </w:r>
      <w:r w:rsidR="00EB28B9" w:rsidRPr="00EB28B9">
        <w:rPr>
          <w:sz w:val="24"/>
          <w:szCs w:val="24"/>
        </w:rPr>
        <w:t>hen a Patient Classification/Acuity Sys</w:t>
      </w:r>
      <w:r w:rsidR="00EB28B9">
        <w:rPr>
          <w:sz w:val="24"/>
          <w:szCs w:val="24"/>
        </w:rPr>
        <w:t>tem is under development, an RN with health information technology</w:t>
      </w:r>
      <w:r w:rsidR="00EB28B9" w:rsidRPr="00EB28B9">
        <w:rPr>
          <w:sz w:val="24"/>
          <w:szCs w:val="24"/>
        </w:rPr>
        <w:t xml:space="preserve"> expertise in measurement methods </w:t>
      </w:r>
      <w:r w:rsidR="00EB28B9">
        <w:rPr>
          <w:sz w:val="24"/>
          <w:szCs w:val="24"/>
        </w:rPr>
        <w:t xml:space="preserve">should be </w:t>
      </w:r>
      <w:r w:rsidR="00EB28B9" w:rsidRPr="00EB28B9">
        <w:rPr>
          <w:sz w:val="24"/>
          <w:szCs w:val="24"/>
        </w:rPr>
        <w:t>involved throughout the tool development</w:t>
      </w:r>
      <w:r w:rsidR="00EB28B9">
        <w:rPr>
          <w:sz w:val="24"/>
          <w:szCs w:val="24"/>
        </w:rPr>
        <w:t xml:space="preserve">, and metrics integrated with the EHR be evaluated by </w:t>
      </w:r>
      <w:r w:rsidR="00671E70">
        <w:rPr>
          <w:sz w:val="24"/>
          <w:szCs w:val="24"/>
        </w:rPr>
        <w:t>additional RNs utilizing the system</w:t>
      </w:r>
      <w:r w:rsidR="00EB28B9">
        <w:rPr>
          <w:sz w:val="24"/>
          <w:szCs w:val="24"/>
        </w:rPr>
        <w:t>.</w:t>
      </w:r>
    </w:p>
    <w:p w14:paraId="5D4E4672" w14:textId="77777777" w:rsidR="00663CE7" w:rsidRPr="00EB694D" w:rsidRDefault="00663CE7" w:rsidP="00A8609A">
      <w:pPr>
        <w:spacing w:line="360" w:lineRule="auto"/>
        <w:rPr>
          <w:b/>
          <w:color w:val="C00000"/>
          <w:sz w:val="24"/>
          <w:szCs w:val="24"/>
        </w:rPr>
      </w:pPr>
      <w:r w:rsidRPr="00663CE7">
        <w:rPr>
          <w:b/>
          <w:sz w:val="24"/>
          <w:szCs w:val="24"/>
        </w:rPr>
        <w:t>Conclusion</w:t>
      </w:r>
    </w:p>
    <w:p w14:paraId="1EF17E4C" w14:textId="3482A6A5" w:rsidR="002A3B99" w:rsidRDefault="002A3B99" w:rsidP="00A8609A">
      <w:pPr>
        <w:spacing w:line="360" w:lineRule="auto"/>
        <w:rPr>
          <w:sz w:val="24"/>
          <w:szCs w:val="24"/>
        </w:rPr>
      </w:pPr>
      <w:r w:rsidRPr="002A3B99">
        <w:rPr>
          <w:sz w:val="24"/>
          <w:szCs w:val="24"/>
        </w:rPr>
        <w:t xml:space="preserve">     Despite the concerted efforts at all levels of the nursing profession to address ‘staffing’ in relation to nursing care, heightened and more immed</w:t>
      </w:r>
      <w:r>
        <w:rPr>
          <w:sz w:val="24"/>
          <w:szCs w:val="24"/>
        </w:rPr>
        <w:t>iate attention is required</w:t>
      </w:r>
      <w:r w:rsidRPr="002A3B99">
        <w:rPr>
          <w:sz w:val="24"/>
          <w:szCs w:val="24"/>
        </w:rPr>
        <w:t xml:space="preserve"> to assure the provision of safe, quality nursing care. </w:t>
      </w:r>
      <w:r>
        <w:rPr>
          <w:sz w:val="24"/>
          <w:szCs w:val="24"/>
        </w:rPr>
        <w:t xml:space="preserve"> </w:t>
      </w:r>
      <w:r w:rsidRPr="002A3B99">
        <w:rPr>
          <w:sz w:val="24"/>
          <w:szCs w:val="24"/>
        </w:rPr>
        <w:t xml:space="preserve">Appropriate nurse staffing must be considered an asset to ever-evolving healthcare systems, rather than simply a cost factor. </w:t>
      </w:r>
      <w:r>
        <w:rPr>
          <w:sz w:val="24"/>
          <w:szCs w:val="24"/>
        </w:rPr>
        <w:t xml:space="preserve"> </w:t>
      </w:r>
      <w:r w:rsidRPr="002A3B99">
        <w:rPr>
          <w:sz w:val="24"/>
          <w:szCs w:val="24"/>
        </w:rPr>
        <w:t xml:space="preserve">Evidence demonstrates that nursing care has a direct impact on the overall quality of services received, and that when registered nurse staffing is </w:t>
      </w:r>
      <w:r w:rsidR="007D35ED">
        <w:rPr>
          <w:sz w:val="24"/>
          <w:szCs w:val="24"/>
        </w:rPr>
        <w:t>optimal</w:t>
      </w:r>
      <w:r w:rsidRPr="002A3B99">
        <w:rPr>
          <w:sz w:val="24"/>
          <w:szCs w:val="24"/>
        </w:rPr>
        <w:t xml:space="preserve">, adverse events </w:t>
      </w:r>
      <w:r w:rsidR="007D35ED">
        <w:rPr>
          <w:sz w:val="24"/>
          <w:szCs w:val="24"/>
        </w:rPr>
        <w:t xml:space="preserve">and costs </w:t>
      </w:r>
      <w:r w:rsidRPr="002A3B99">
        <w:rPr>
          <w:sz w:val="24"/>
          <w:szCs w:val="24"/>
        </w:rPr>
        <w:t>decline</w:t>
      </w:r>
      <w:r w:rsidR="007D35ED">
        <w:rPr>
          <w:sz w:val="24"/>
          <w:szCs w:val="24"/>
        </w:rPr>
        <w:t>,</w:t>
      </w:r>
      <w:r w:rsidRPr="002A3B99">
        <w:rPr>
          <w:sz w:val="24"/>
          <w:szCs w:val="24"/>
        </w:rPr>
        <w:t xml:space="preserve"> and overall outcomes improve. </w:t>
      </w:r>
      <w:r>
        <w:rPr>
          <w:sz w:val="24"/>
          <w:szCs w:val="24"/>
        </w:rPr>
        <w:t xml:space="preserve"> </w:t>
      </w:r>
      <w:r w:rsidRPr="002A3B99">
        <w:rPr>
          <w:sz w:val="24"/>
          <w:szCs w:val="24"/>
        </w:rPr>
        <w:t xml:space="preserve">It is imperative that the healthcare paradigm shift towards better health at lower costs includes an increased emphasis on the importance of appropriate nurse staffing to aid healing and recovery and to avoid harm and poor outcomes. Nurses make a tremendous contribution to quality care and successful outcomes: the value of registered nurse staffing cannot be underestimated.  With appropriate staffing, nurses can lead the Triple Aim </w:t>
      </w:r>
      <w:r w:rsidR="00637ADE">
        <w:rPr>
          <w:sz w:val="24"/>
          <w:szCs w:val="24"/>
        </w:rPr>
        <w:t xml:space="preserve">charge </w:t>
      </w:r>
      <w:r w:rsidRPr="002A3B99">
        <w:rPr>
          <w:sz w:val="24"/>
          <w:szCs w:val="24"/>
        </w:rPr>
        <w:t xml:space="preserve">to </w:t>
      </w:r>
      <w:r w:rsidRPr="002A3B99">
        <w:rPr>
          <w:sz w:val="24"/>
          <w:szCs w:val="24"/>
        </w:rPr>
        <w:lastRenderedPageBreak/>
        <w:t>improve</w:t>
      </w:r>
      <w:r w:rsidR="00AF0E6B">
        <w:rPr>
          <w:sz w:val="24"/>
          <w:szCs w:val="24"/>
        </w:rPr>
        <w:t xml:space="preserve"> the patient experience of care</w:t>
      </w:r>
      <w:r w:rsidRPr="002A3B99">
        <w:rPr>
          <w:sz w:val="24"/>
          <w:szCs w:val="24"/>
        </w:rPr>
        <w:t>; improve the health of populations; and reduce the per capita cost of healthcare, while maximizing a satisfying professional experience.</w:t>
      </w:r>
    </w:p>
    <w:p w14:paraId="3186FF41" w14:textId="77777777" w:rsidR="007D2174" w:rsidRDefault="007D2174" w:rsidP="00A8609A">
      <w:pPr>
        <w:spacing w:line="360" w:lineRule="auto"/>
        <w:jc w:val="center"/>
        <w:rPr>
          <w:b/>
          <w:sz w:val="24"/>
          <w:szCs w:val="24"/>
        </w:rPr>
      </w:pPr>
    </w:p>
    <w:p w14:paraId="22FB2BB2" w14:textId="77777777" w:rsidR="00663CE7" w:rsidRPr="006C5266" w:rsidRDefault="00054094" w:rsidP="00A8609A">
      <w:pPr>
        <w:spacing w:line="360" w:lineRule="auto"/>
        <w:jc w:val="center"/>
        <w:rPr>
          <w:b/>
          <w:sz w:val="24"/>
          <w:szCs w:val="24"/>
        </w:rPr>
      </w:pPr>
      <w:r w:rsidRPr="006C5266">
        <w:rPr>
          <w:b/>
          <w:sz w:val="24"/>
          <w:szCs w:val="24"/>
        </w:rPr>
        <w:t>References</w:t>
      </w:r>
    </w:p>
    <w:p w14:paraId="18C7FF4B" w14:textId="77777777" w:rsidR="003D5114" w:rsidRDefault="003D5114" w:rsidP="006C5266">
      <w:pPr>
        <w:spacing w:line="360" w:lineRule="auto"/>
        <w:rPr>
          <w:sz w:val="24"/>
          <w:szCs w:val="24"/>
        </w:rPr>
      </w:pPr>
      <w:r w:rsidRPr="003D5114">
        <w:rPr>
          <w:sz w:val="24"/>
          <w:szCs w:val="24"/>
        </w:rPr>
        <w:t xml:space="preserve">Aiken </w:t>
      </w:r>
      <w:r w:rsidR="00C74694">
        <w:rPr>
          <w:sz w:val="24"/>
          <w:szCs w:val="24"/>
        </w:rPr>
        <w:t xml:space="preserve">L.H., Sloane D., Griffiths P., Rafferty, A.M., </w:t>
      </w:r>
      <w:proofErr w:type="spellStart"/>
      <w:r w:rsidR="00C74694">
        <w:rPr>
          <w:sz w:val="24"/>
          <w:szCs w:val="24"/>
        </w:rPr>
        <w:t>Bruyneel</w:t>
      </w:r>
      <w:proofErr w:type="spellEnd"/>
      <w:r w:rsidR="00C74694">
        <w:rPr>
          <w:sz w:val="24"/>
          <w:szCs w:val="24"/>
        </w:rPr>
        <w:t>, L., McHugh, M.</w:t>
      </w:r>
      <w:proofErr w:type="gramStart"/>
      <w:r w:rsidR="00C74694">
        <w:rPr>
          <w:sz w:val="24"/>
          <w:szCs w:val="24"/>
        </w:rPr>
        <w:t>,..</w:t>
      </w:r>
      <w:r w:rsidRPr="003D5114">
        <w:rPr>
          <w:sz w:val="24"/>
          <w:szCs w:val="24"/>
        </w:rPr>
        <w:t>.</w:t>
      </w:r>
      <w:proofErr w:type="spellStart"/>
      <w:proofErr w:type="gramEnd"/>
      <w:r w:rsidR="00C74694">
        <w:rPr>
          <w:sz w:val="24"/>
          <w:szCs w:val="24"/>
        </w:rPr>
        <w:t>Sermeus</w:t>
      </w:r>
      <w:proofErr w:type="spellEnd"/>
      <w:r w:rsidR="00C74694">
        <w:rPr>
          <w:sz w:val="24"/>
          <w:szCs w:val="24"/>
        </w:rPr>
        <w:t xml:space="preserve">, W. </w:t>
      </w:r>
      <w:r w:rsidRPr="003D5114">
        <w:rPr>
          <w:sz w:val="24"/>
          <w:szCs w:val="24"/>
        </w:rPr>
        <w:t xml:space="preserve"> </w:t>
      </w:r>
      <w:r w:rsidR="009C38D0">
        <w:rPr>
          <w:sz w:val="24"/>
          <w:szCs w:val="24"/>
        </w:rPr>
        <w:t xml:space="preserve">(2017, July). </w:t>
      </w:r>
      <w:r w:rsidRPr="003D5114">
        <w:rPr>
          <w:sz w:val="24"/>
          <w:szCs w:val="24"/>
        </w:rPr>
        <w:t xml:space="preserve">Nursing skill mix in European hospitals: cross-sectional study of the association with mortality, patient ratings, and quality of care. </w:t>
      </w:r>
      <w:r w:rsidRPr="003D5114">
        <w:rPr>
          <w:i/>
          <w:sz w:val="24"/>
          <w:szCs w:val="24"/>
        </w:rPr>
        <w:t>British Medical Journal of Quality Safety, 26</w:t>
      </w:r>
      <w:r w:rsidRPr="003D5114">
        <w:rPr>
          <w:sz w:val="24"/>
          <w:szCs w:val="24"/>
        </w:rPr>
        <w:t>(7):559-568.</w:t>
      </w:r>
    </w:p>
    <w:p w14:paraId="4B99997E" w14:textId="77777777" w:rsidR="00121302" w:rsidRDefault="00121302" w:rsidP="006C5266">
      <w:pPr>
        <w:spacing w:line="360" w:lineRule="auto"/>
        <w:rPr>
          <w:rStyle w:val="Hyperlink"/>
          <w:sz w:val="24"/>
          <w:szCs w:val="24"/>
        </w:rPr>
      </w:pPr>
      <w:r w:rsidRPr="006C5266">
        <w:rPr>
          <w:sz w:val="24"/>
          <w:szCs w:val="24"/>
        </w:rPr>
        <w:t>American Nurses Association</w:t>
      </w:r>
      <w:r>
        <w:rPr>
          <w:sz w:val="24"/>
          <w:szCs w:val="24"/>
        </w:rPr>
        <w:t xml:space="preserve"> (ANA). (n</w:t>
      </w:r>
      <w:r w:rsidR="00DE31EA">
        <w:rPr>
          <w:sz w:val="24"/>
          <w:szCs w:val="24"/>
        </w:rPr>
        <w:t>.</w:t>
      </w:r>
      <w:r>
        <w:rPr>
          <w:sz w:val="24"/>
          <w:szCs w:val="24"/>
        </w:rPr>
        <w:t>d</w:t>
      </w:r>
      <w:r w:rsidR="00EE6378">
        <w:rPr>
          <w:sz w:val="24"/>
          <w:szCs w:val="24"/>
        </w:rPr>
        <w:t>.</w:t>
      </w:r>
      <w:r w:rsidR="00DE31EA">
        <w:rPr>
          <w:sz w:val="24"/>
          <w:szCs w:val="24"/>
        </w:rPr>
        <w:t xml:space="preserve">, </w:t>
      </w:r>
      <w:r w:rsidR="00EE6378">
        <w:rPr>
          <w:sz w:val="24"/>
          <w:szCs w:val="24"/>
        </w:rPr>
        <w:t>a</w:t>
      </w:r>
      <w:r>
        <w:rPr>
          <w:sz w:val="24"/>
          <w:szCs w:val="24"/>
        </w:rPr>
        <w:t xml:space="preserve">). </w:t>
      </w:r>
      <w:r w:rsidRPr="00AD5029">
        <w:rPr>
          <w:i/>
          <w:sz w:val="24"/>
          <w:szCs w:val="24"/>
        </w:rPr>
        <w:t>ANA leading patient safety</w:t>
      </w:r>
      <w:r>
        <w:rPr>
          <w:sz w:val="24"/>
          <w:szCs w:val="24"/>
        </w:rPr>
        <w:t xml:space="preserve">. Retrieved from: </w:t>
      </w:r>
      <w:hyperlink r:id="rId9" w:history="1">
        <w:r w:rsidRPr="008450C5">
          <w:rPr>
            <w:rStyle w:val="Hyperlink"/>
            <w:sz w:val="24"/>
            <w:szCs w:val="24"/>
          </w:rPr>
          <w:t>http://www.nursingworld.org/ANA-Leading-Patient-Safety</w:t>
        </w:r>
      </w:hyperlink>
    </w:p>
    <w:p w14:paraId="5EA247EB" w14:textId="77777777" w:rsidR="00E81199" w:rsidRDefault="00E81199" w:rsidP="00E81199">
      <w:pPr>
        <w:spacing w:line="360" w:lineRule="auto"/>
        <w:rPr>
          <w:sz w:val="24"/>
          <w:szCs w:val="24"/>
        </w:rPr>
      </w:pPr>
      <w:r>
        <w:rPr>
          <w:sz w:val="24"/>
          <w:szCs w:val="24"/>
        </w:rPr>
        <w:t xml:space="preserve">ANA. (n.d., b) </w:t>
      </w:r>
      <w:r w:rsidR="00DE31EA" w:rsidRPr="00DE31EA">
        <w:rPr>
          <w:i/>
          <w:sz w:val="24"/>
          <w:szCs w:val="24"/>
        </w:rPr>
        <w:t>Defining staffing: workforce management</w:t>
      </w:r>
      <w:r w:rsidR="00DE31EA">
        <w:rPr>
          <w:i/>
          <w:sz w:val="24"/>
          <w:szCs w:val="24"/>
        </w:rPr>
        <w:t>,</w:t>
      </w:r>
      <w:r w:rsidR="00DE31EA" w:rsidRPr="00DE31EA">
        <w:rPr>
          <w:i/>
          <w:sz w:val="24"/>
          <w:szCs w:val="24"/>
        </w:rPr>
        <w:t xml:space="preserve"> patient classification and acuity systems</w:t>
      </w:r>
      <w:r w:rsidR="00DE31EA">
        <w:rPr>
          <w:i/>
          <w:sz w:val="24"/>
          <w:szCs w:val="24"/>
        </w:rPr>
        <w:t>, &amp;</w:t>
      </w:r>
      <w:r w:rsidR="00DE31EA" w:rsidRPr="00DE31EA">
        <w:rPr>
          <w:i/>
          <w:sz w:val="24"/>
          <w:szCs w:val="24"/>
        </w:rPr>
        <w:t xml:space="preserve"> the request for proposal process</w:t>
      </w:r>
      <w:r w:rsidR="00DE31EA">
        <w:rPr>
          <w:sz w:val="24"/>
          <w:szCs w:val="24"/>
        </w:rPr>
        <w:t xml:space="preserve">. Retrieved from: </w:t>
      </w:r>
      <w:hyperlink r:id="rId10" w:history="1">
        <w:r w:rsidR="00DE31EA" w:rsidRPr="00935DB3">
          <w:rPr>
            <w:rStyle w:val="Hyperlink"/>
            <w:sz w:val="24"/>
            <w:szCs w:val="24"/>
          </w:rPr>
          <w:t>https://www.nursingworld.org/~497e37/globalassets/practiceandpolicy/work-environment/nurse-staffing/website-staffing-and-acuity-systems-pdf-final_2017.pdf</w:t>
        </w:r>
      </w:hyperlink>
    </w:p>
    <w:p w14:paraId="12ADF7B6" w14:textId="77777777" w:rsidR="006C5266" w:rsidRPr="006C5266" w:rsidRDefault="00121302" w:rsidP="006C5266">
      <w:pPr>
        <w:spacing w:line="360" w:lineRule="auto"/>
        <w:rPr>
          <w:sz w:val="24"/>
          <w:szCs w:val="24"/>
        </w:rPr>
      </w:pPr>
      <w:r>
        <w:rPr>
          <w:sz w:val="24"/>
          <w:szCs w:val="24"/>
        </w:rPr>
        <w:t>ANA</w:t>
      </w:r>
      <w:r w:rsidR="006C5266" w:rsidRPr="006C5266">
        <w:rPr>
          <w:sz w:val="24"/>
          <w:szCs w:val="24"/>
        </w:rPr>
        <w:t>. (n</w:t>
      </w:r>
      <w:r w:rsidR="00DE31EA">
        <w:rPr>
          <w:sz w:val="24"/>
          <w:szCs w:val="24"/>
        </w:rPr>
        <w:t>.</w:t>
      </w:r>
      <w:r w:rsidR="006C5266" w:rsidRPr="006C5266">
        <w:rPr>
          <w:sz w:val="24"/>
          <w:szCs w:val="24"/>
        </w:rPr>
        <w:t>d</w:t>
      </w:r>
      <w:r w:rsidR="00DE31EA">
        <w:rPr>
          <w:sz w:val="24"/>
          <w:szCs w:val="24"/>
        </w:rPr>
        <w:t>., c</w:t>
      </w:r>
      <w:r w:rsidR="006C5266" w:rsidRPr="006C5266">
        <w:rPr>
          <w:sz w:val="24"/>
          <w:szCs w:val="24"/>
        </w:rPr>
        <w:t xml:space="preserve">). </w:t>
      </w:r>
      <w:r w:rsidR="006C5266" w:rsidRPr="006C5266">
        <w:rPr>
          <w:i/>
          <w:sz w:val="24"/>
          <w:szCs w:val="24"/>
        </w:rPr>
        <w:t xml:space="preserve">What is </w:t>
      </w:r>
      <w:r w:rsidR="00CB62CB">
        <w:rPr>
          <w:i/>
          <w:sz w:val="24"/>
          <w:szCs w:val="24"/>
        </w:rPr>
        <w:t>n</w:t>
      </w:r>
      <w:r w:rsidR="006C5266" w:rsidRPr="006C5266">
        <w:rPr>
          <w:i/>
          <w:sz w:val="24"/>
          <w:szCs w:val="24"/>
        </w:rPr>
        <w:t>ursing?</w:t>
      </w:r>
      <w:r w:rsidR="006C5266" w:rsidRPr="006C5266">
        <w:rPr>
          <w:sz w:val="24"/>
          <w:szCs w:val="24"/>
        </w:rPr>
        <w:t xml:space="preserve"> Retrieved from: </w:t>
      </w:r>
      <w:hyperlink r:id="rId11" w:history="1">
        <w:r w:rsidR="006C5266" w:rsidRPr="006C5266">
          <w:rPr>
            <w:rStyle w:val="Hyperlink"/>
            <w:sz w:val="24"/>
            <w:szCs w:val="24"/>
          </w:rPr>
          <w:t>http://www.nursingworld.org/EspeciallyForYou/What-is-Nursing/default.aspx</w:t>
        </w:r>
      </w:hyperlink>
    </w:p>
    <w:p w14:paraId="3704C5D4" w14:textId="77777777" w:rsidR="006C5266" w:rsidRDefault="006C5266" w:rsidP="006C5266">
      <w:pPr>
        <w:spacing w:line="360" w:lineRule="auto"/>
        <w:rPr>
          <w:rStyle w:val="Hyperlink"/>
          <w:sz w:val="24"/>
          <w:szCs w:val="24"/>
          <w:lang w:val="en"/>
        </w:rPr>
      </w:pPr>
      <w:r w:rsidRPr="006C5266">
        <w:rPr>
          <w:sz w:val="24"/>
          <w:szCs w:val="24"/>
        </w:rPr>
        <w:t>ANA. (n</w:t>
      </w:r>
      <w:r w:rsidR="00DE31EA">
        <w:rPr>
          <w:sz w:val="24"/>
          <w:szCs w:val="24"/>
        </w:rPr>
        <w:t>.</w:t>
      </w:r>
      <w:r w:rsidRPr="006C5266">
        <w:rPr>
          <w:sz w:val="24"/>
          <w:szCs w:val="24"/>
        </w:rPr>
        <w:t>d</w:t>
      </w:r>
      <w:r w:rsidR="00DE31EA">
        <w:rPr>
          <w:sz w:val="24"/>
          <w:szCs w:val="24"/>
        </w:rPr>
        <w:t>., d</w:t>
      </w:r>
      <w:r w:rsidRPr="006C5266">
        <w:rPr>
          <w:sz w:val="24"/>
          <w:szCs w:val="24"/>
        </w:rPr>
        <w:t xml:space="preserve">). </w:t>
      </w:r>
      <w:r w:rsidRPr="006C5266">
        <w:rPr>
          <w:i/>
          <w:sz w:val="24"/>
          <w:szCs w:val="24"/>
          <w:lang w:val="en"/>
        </w:rPr>
        <w:t xml:space="preserve">What </w:t>
      </w:r>
      <w:r w:rsidR="00CB62CB" w:rsidRPr="006C5266">
        <w:rPr>
          <w:i/>
          <w:sz w:val="24"/>
          <w:szCs w:val="24"/>
          <w:lang w:val="en"/>
        </w:rPr>
        <w:t>nurses d</w:t>
      </w:r>
      <w:r w:rsidRPr="006C5266">
        <w:rPr>
          <w:i/>
          <w:sz w:val="24"/>
          <w:szCs w:val="24"/>
          <w:lang w:val="en"/>
        </w:rPr>
        <w:t>o</w:t>
      </w:r>
      <w:r w:rsidRPr="006C5266">
        <w:rPr>
          <w:sz w:val="24"/>
          <w:szCs w:val="24"/>
          <w:lang w:val="en"/>
        </w:rPr>
        <w:t xml:space="preserve">. Retrieved from: </w:t>
      </w:r>
      <w:hyperlink r:id="rId12" w:history="1">
        <w:r w:rsidRPr="006C5266">
          <w:rPr>
            <w:rStyle w:val="Hyperlink"/>
            <w:sz w:val="24"/>
            <w:szCs w:val="24"/>
            <w:lang w:val="en"/>
          </w:rPr>
          <w:t>http://www.nursingworld.org/EspeciallyForYou/What-is-Nursing/Tools-You-Need/RNsAPNs.html</w:t>
        </w:r>
      </w:hyperlink>
    </w:p>
    <w:p w14:paraId="4D261F25" w14:textId="77777777" w:rsidR="00FA381F" w:rsidRDefault="00FA381F" w:rsidP="00FA381F">
      <w:pPr>
        <w:spacing w:line="360" w:lineRule="auto"/>
        <w:rPr>
          <w:sz w:val="24"/>
          <w:szCs w:val="24"/>
        </w:rPr>
      </w:pPr>
      <w:r>
        <w:rPr>
          <w:sz w:val="24"/>
          <w:szCs w:val="24"/>
        </w:rPr>
        <w:t xml:space="preserve">ANA. (1999). </w:t>
      </w:r>
      <w:r w:rsidRPr="00FA381F">
        <w:rPr>
          <w:i/>
          <w:sz w:val="24"/>
          <w:szCs w:val="24"/>
        </w:rPr>
        <w:t>Principles for nurse staffing, 1</w:t>
      </w:r>
      <w:r w:rsidRPr="00FA381F">
        <w:rPr>
          <w:i/>
          <w:sz w:val="24"/>
          <w:szCs w:val="24"/>
          <w:vertAlign w:val="superscript"/>
        </w:rPr>
        <w:t>st</w:t>
      </w:r>
      <w:r w:rsidRPr="00FA381F">
        <w:rPr>
          <w:i/>
          <w:sz w:val="24"/>
          <w:szCs w:val="24"/>
        </w:rPr>
        <w:t xml:space="preserve"> edition</w:t>
      </w:r>
      <w:r>
        <w:rPr>
          <w:sz w:val="24"/>
          <w:szCs w:val="24"/>
        </w:rPr>
        <w:t xml:space="preserve">. Washington, DC: </w:t>
      </w:r>
      <w:r w:rsidRPr="00CB62CB">
        <w:rPr>
          <w:sz w:val="24"/>
          <w:szCs w:val="24"/>
        </w:rPr>
        <w:t>American Nurses Association</w:t>
      </w:r>
      <w:r>
        <w:rPr>
          <w:sz w:val="24"/>
          <w:szCs w:val="24"/>
        </w:rPr>
        <w:t>.</w:t>
      </w:r>
    </w:p>
    <w:p w14:paraId="4A85B312" w14:textId="77777777" w:rsidR="00922952" w:rsidRDefault="00922952" w:rsidP="00922952">
      <w:pPr>
        <w:spacing w:line="360" w:lineRule="auto"/>
        <w:rPr>
          <w:sz w:val="24"/>
          <w:szCs w:val="24"/>
        </w:rPr>
      </w:pPr>
      <w:r>
        <w:rPr>
          <w:sz w:val="24"/>
          <w:szCs w:val="24"/>
        </w:rPr>
        <w:t xml:space="preserve">ANA. (2010). </w:t>
      </w:r>
      <w:r w:rsidRPr="00FA381F">
        <w:rPr>
          <w:i/>
          <w:sz w:val="24"/>
          <w:szCs w:val="24"/>
        </w:rPr>
        <w:t xml:space="preserve">Principles for </w:t>
      </w:r>
      <w:r w:rsidR="00401A9A">
        <w:rPr>
          <w:i/>
          <w:sz w:val="24"/>
          <w:szCs w:val="24"/>
        </w:rPr>
        <w:t>nursing documentation:</w:t>
      </w:r>
      <w:r>
        <w:rPr>
          <w:i/>
          <w:sz w:val="24"/>
          <w:szCs w:val="24"/>
        </w:rPr>
        <w:t xml:space="preserve"> guidance for registered nurses.</w:t>
      </w:r>
      <w:r>
        <w:rPr>
          <w:sz w:val="24"/>
          <w:szCs w:val="24"/>
        </w:rPr>
        <w:t xml:space="preserve"> Silver Spring, MD: </w:t>
      </w:r>
      <w:r w:rsidRPr="00CB62CB">
        <w:rPr>
          <w:sz w:val="24"/>
          <w:szCs w:val="24"/>
        </w:rPr>
        <w:t>American Nurses Association</w:t>
      </w:r>
      <w:r>
        <w:rPr>
          <w:sz w:val="24"/>
          <w:szCs w:val="24"/>
        </w:rPr>
        <w:t>.</w:t>
      </w:r>
    </w:p>
    <w:p w14:paraId="06339136" w14:textId="77777777" w:rsidR="00922952" w:rsidRDefault="00922952" w:rsidP="00922952">
      <w:pPr>
        <w:spacing w:line="360" w:lineRule="auto"/>
        <w:rPr>
          <w:sz w:val="24"/>
          <w:szCs w:val="24"/>
        </w:rPr>
      </w:pPr>
      <w:r>
        <w:rPr>
          <w:sz w:val="24"/>
          <w:szCs w:val="24"/>
        </w:rPr>
        <w:t xml:space="preserve">ANA. (2012a). </w:t>
      </w:r>
      <w:r w:rsidRPr="00922952">
        <w:rPr>
          <w:i/>
          <w:sz w:val="24"/>
          <w:szCs w:val="24"/>
        </w:rPr>
        <w:t>Principles</w:t>
      </w:r>
      <w:r>
        <w:rPr>
          <w:i/>
          <w:sz w:val="24"/>
          <w:szCs w:val="24"/>
        </w:rPr>
        <w:t xml:space="preserve"> </w:t>
      </w:r>
      <w:r w:rsidRPr="00922952">
        <w:rPr>
          <w:i/>
          <w:sz w:val="24"/>
          <w:szCs w:val="24"/>
        </w:rPr>
        <w:t>for delegation</w:t>
      </w:r>
      <w:r>
        <w:rPr>
          <w:i/>
          <w:sz w:val="24"/>
          <w:szCs w:val="24"/>
        </w:rPr>
        <w:t xml:space="preserve"> </w:t>
      </w:r>
      <w:r w:rsidRPr="00922952">
        <w:rPr>
          <w:i/>
          <w:sz w:val="24"/>
          <w:szCs w:val="24"/>
        </w:rPr>
        <w:t>by registered nurses to unlicensed</w:t>
      </w:r>
      <w:r>
        <w:rPr>
          <w:i/>
          <w:sz w:val="24"/>
          <w:szCs w:val="24"/>
        </w:rPr>
        <w:t xml:space="preserve"> </w:t>
      </w:r>
      <w:r w:rsidRPr="00922952">
        <w:rPr>
          <w:i/>
          <w:sz w:val="24"/>
          <w:szCs w:val="24"/>
        </w:rPr>
        <w:t>assistive personnel (UAP)</w:t>
      </w:r>
      <w:r>
        <w:rPr>
          <w:sz w:val="24"/>
          <w:szCs w:val="24"/>
        </w:rPr>
        <w:t xml:space="preserve">. Silver Spring, MD: </w:t>
      </w:r>
      <w:r w:rsidRPr="00CB62CB">
        <w:rPr>
          <w:sz w:val="24"/>
          <w:szCs w:val="24"/>
        </w:rPr>
        <w:t>American Nurses Association</w:t>
      </w:r>
      <w:r>
        <w:rPr>
          <w:sz w:val="24"/>
          <w:szCs w:val="24"/>
        </w:rPr>
        <w:t>.</w:t>
      </w:r>
    </w:p>
    <w:p w14:paraId="035665AA" w14:textId="77777777" w:rsidR="00DE31EA" w:rsidRDefault="00DE31EA" w:rsidP="00DE31EA">
      <w:pPr>
        <w:spacing w:line="360" w:lineRule="auto"/>
        <w:rPr>
          <w:sz w:val="24"/>
          <w:szCs w:val="24"/>
        </w:rPr>
      </w:pPr>
      <w:r>
        <w:rPr>
          <w:sz w:val="24"/>
          <w:szCs w:val="24"/>
        </w:rPr>
        <w:lastRenderedPageBreak/>
        <w:t>ANA. (2012</w:t>
      </w:r>
      <w:r w:rsidR="00922952">
        <w:rPr>
          <w:sz w:val="24"/>
          <w:szCs w:val="24"/>
        </w:rPr>
        <w:t>b</w:t>
      </w:r>
      <w:r>
        <w:rPr>
          <w:sz w:val="24"/>
          <w:szCs w:val="24"/>
        </w:rPr>
        <w:t xml:space="preserve">). </w:t>
      </w:r>
      <w:r w:rsidRPr="00FA381F">
        <w:rPr>
          <w:i/>
          <w:sz w:val="24"/>
          <w:szCs w:val="24"/>
        </w:rPr>
        <w:t xml:space="preserve">Principles for nurse staffing, </w:t>
      </w:r>
      <w:r w:rsidR="003F1E29">
        <w:rPr>
          <w:i/>
          <w:sz w:val="24"/>
          <w:szCs w:val="24"/>
        </w:rPr>
        <w:t>2d</w:t>
      </w:r>
      <w:r w:rsidRPr="00FA381F">
        <w:rPr>
          <w:i/>
          <w:sz w:val="24"/>
          <w:szCs w:val="24"/>
        </w:rPr>
        <w:t xml:space="preserve"> edition</w:t>
      </w:r>
      <w:r>
        <w:rPr>
          <w:sz w:val="24"/>
          <w:szCs w:val="24"/>
        </w:rPr>
        <w:t xml:space="preserve">. </w:t>
      </w:r>
      <w:r w:rsidR="003F1E29">
        <w:rPr>
          <w:sz w:val="24"/>
          <w:szCs w:val="24"/>
        </w:rPr>
        <w:t>Silver Spring, MD</w:t>
      </w:r>
      <w:r>
        <w:rPr>
          <w:sz w:val="24"/>
          <w:szCs w:val="24"/>
        </w:rPr>
        <w:t xml:space="preserve">: </w:t>
      </w:r>
      <w:r w:rsidRPr="00CB62CB">
        <w:rPr>
          <w:sz w:val="24"/>
          <w:szCs w:val="24"/>
        </w:rPr>
        <w:t>American Nurses Association</w:t>
      </w:r>
      <w:r>
        <w:rPr>
          <w:sz w:val="24"/>
          <w:szCs w:val="24"/>
        </w:rPr>
        <w:t>.</w:t>
      </w:r>
    </w:p>
    <w:p w14:paraId="2486E235" w14:textId="77777777" w:rsidR="00CB62CB" w:rsidRPr="00CB62CB" w:rsidRDefault="00CB62CB" w:rsidP="00CB62CB">
      <w:pPr>
        <w:spacing w:line="360" w:lineRule="auto"/>
        <w:rPr>
          <w:sz w:val="24"/>
          <w:szCs w:val="24"/>
        </w:rPr>
      </w:pPr>
      <w:r w:rsidRPr="00CB62CB">
        <w:rPr>
          <w:sz w:val="24"/>
          <w:szCs w:val="24"/>
          <w:lang w:val="en"/>
        </w:rPr>
        <w:t xml:space="preserve">ANA. </w:t>
      </w:r>
      <w:r w:rsidRPr="00CB62CB">
        <w:rPr>
          <w:sz w:val="24"/>
          <w:szCs w:val="24"/>
        </w:rPr>
        <w:t xml:space="preserve">(2015a). </w:t>
      </w:r>
      <w:r w:rsidRPr="00CB62CB">
        <w:rPr>
          <w:i/>
          <w:sz w:val="24"/>
          <w:szCs w:val="24"/>
        </w:rPr>
        <w:t>Code of ethics for nurses with interpretive statements</w:t>
      </w:r>
      <w:r w:rsidRPr="00CB62CB">
        <w:rPr>
          <w:sz w:val="24"/>
          <w:szCs w:val="24"/>
        </w:rPr>
        <w:t xml:space="preserve">. Retrieved from: </w:t>
      </w:r>
      <w:hyperlink r:id="rId13" w:history="1">
        <w:r w:rsidRPr="00CB62CB">
          <w:rPr>
            <w:rStyle w:val="Hyperlink"/>
            <w:sz w:val="24"/>
            <w:szCs w:val="24"/>
          </w:rPr>
          <w:t>http://nursingworld.org/DocumentVault/Ethics-1/Code-of-Ethics-for-Nurses.html</w:t>
        </w:r>
      </w:hyperlink>
    </w:p>
    <w:p w14:paraId="65A0CE9D" w14:textId="77777777" w:rsidR="00CB62CB" w:rsidRPr="00CB62CB" w:rsidRDefault="00CB62CB" w:rsidP="00CB62CB">
      <w:pPr>
        <w:spacing w:line="360" w:lineRule="auto"/>
        <w:rPr>
          <w:sz w:val="24"/>
          <w:szCs w:val="24"/>
        </w:rPr>
      </w:pPr>
      <w:r w:rsidRPr="00CB62CB">
        <w:rPr>
          <w:sz w:val="24"/>
          <w:szCs w:val="24"/>
        </w:rPr>
        <w:t xml:space="preserve">ANA. (2015b). </w:t>
      </w:r>
      <w:r w:rsidRPr="00CB62CB">
        <w:rPr>
          <w:i/>
          <w:sz w:val="24"/>
          <w:szCs w:val="24"/>
        </w:rPr>
        <w:t>Nursing: scope and standards of practice, 3rd edition</w:t>
      </w:r>
      <w:r w:rsidRPr="00CB62CB">
        <w:rPr>
          <w:sz w:val="24"/>
          <w:szCs w:val="24"/>
        </w:rPr>
        <w:t>. Silver Spring, MD: American Nurses Association.</w:t>
      </w:r>
    </w:p>
    <w:p w14:paraId="65234230" w14:textId="77777777" w:rsidR="003962CC" w:rsidRDefault="003962CC" w:rsidP="00A8609A">
      <w:pPr>
        <w:spacing w:line="360" w:lineRule="auto"/>
        <w:rPr>
          <w:sz w:val="24"/>
          <w:szCs w:val="24"/>
        </w:rPr>
      </w:pPr>
      <w:r>
        <w:rPr>
          <w:sz w:val="24"/>
          <w:szCs w:val="24"/>
        </w:rPr>
        <w:t xml:space="preserve">ANA. (2016). </w:t>
      </w:r>
      <w:r>
        <w:rPr>
          <w:i/>
          <w:sz w:val="24"/>
          <w:szCs w:val="24"/>
        </w:rPr>
        <w:t>P</w:t>
      </w:r>
      <w:r w:rsidRPr="003962CC">
        <w:rPr>
          <w:i/>
          <w:sz w:val="24"/>
          <w:szCs w:val="24"/>
        </w:rPr>
        <w:t>rinciples for health system transformation 2016</w:t>
      </w:r>
      <w:r>
        <w:rPr>
          <w:sz w:val="24"/>
          <w:szCs w:val="24"/>
        </w:rPr>
        <w:t xml:space="preserve">. Retrieved from: </w:t>
      </w:r>
      <w:hyperlink r:id="rId14" w:history="1">
        <w:r w:rsidRPr="00935DB3">
          <w:rPr>
            <w:rStyle w:val="Hyperlink"/>
            <w:sz w:val="24"/>
            <w:szCs w:val="24"/>
          </w:rPr>
          <w:t>http://ojin.nursingworld.org/Principles-HealthSystemTransformation</w:t>
        </w:r>
      </w:hyperlink>
    </w:p>
    <w:p w14:paraId="14AF0D86" w14:textId="77777777" w:rsidR="00445A65" w:rsidRPr="006C5266" w:rsidRDefault="007D2174" w:rsidP="00A8609A">
      <w:pPr>
        <w:spacing w:line="360" w:lineRule="auto"/>
        <w:rPr>
          <w:sz w:val="24"/>
          <w:szCs w:val="24"/>
        </w:rPr>
      </w:pPr>
      <w:r w:rsidRPr="006C5266">
        <w:rPr>
          <w:sz w:val="24"/>
          <w:szCs w:val="24"/>
        </w:rPr>
        <w:t>American Nurses Association, American Nurses Credentialing Center</w:t>
      </w:r>
      <w:r w:rsidR="006C5266" w:rsidRPr="006C5266">
        <w:rPr>
          <w:sz w:val="24"/>
          <w:szCs w:val="24"/>
        </w:rPr>
        <w:t xml:space="preserve"> (ANA, ANCC)</w:t>
      </w:r>
      <w:r w:rsidR="00BD307F">
        <w:rPr>
          <w:sz w:val="24"/>
          <w:szCs w:val="24"/>
        </w:rPr>
        <w:t xml:space="preserve">. (n.d.) </w:t>
      </w:r>
      <w:r w:rsidRPr="006C5266">
        <w:rPr>
          <w:i/>
          <w:sz w:val="24"/>
          <w:szCs w:val="24"/>
        </w:rPr>
        <w:t xml:space="preserve">History of the </w:t>
      </w:r>
      <w:r w:rsidR="00CB62CB" w:rsidRPr="006C5266">
        <w:rPr>
          <w:i/>
          <w:sz w:val="24"/>
          <w:szCs w:val="24"/>
        </w:rPr>
        <w:t>magnet program</w:t>
      </w:r>
      <w:r w:rsidRPr="006C5266">
        <w:rPr>
          <w:i/>
          <w:sz w:val="24"/>
          <w:szCs w:val="24"/>
        </w:rPr>
        <w:t>.</w:t>
      </w:r>
      <w:r w:rsidRPr="006C5266">
        <w:rPr>
          <w:sz w:val="24"/>
          <w:szCs w:val="24"/>
        </w:rPr>
        <w:t xml:space="preserve"> Retrieved from: </w:t>
      </w:r>
      <w:hyperlink r:id="rId15" w:history="1">
        <w:r w:rsidRPr="006C5266">
          <w:rPr>
            <w:rStyle w:val="Hyperlink"/>
            <w:sz w:val="24"/>
            <w:szCs w:val="24"/>
          </w:rPr>
          <w:t>https://www.nursingworld.org/organizational-programs/magnet/history/</w:t>
        </w:r>
      </w:hyperlink>
    </w:p>
    <w:p w14:paraId="1AA6783E" w14:textId="77777777" w:rsidR="00BD307F" w:rsidRPr="00BD307F" w:rsidRDefault="00BD307F" w:rsidP="00BD307F">
      <w:pPr>
        <w:spacing w:line="360" w:lineRule="auto"/>
        <w:rPr>
          <w:sz w:val="24"/>
          <w:szCs w:val="24"/>
        </w:rPr>
      </w:pPr>
      <w:proofErr w:type="spellStart"/>
      <w:r w:rsidRPr="00CB62CB">
        <w:rPr>
          <w:sz w:val="24"/>
          <w:szCs w:val="24"/>
          <w:lang w:val="en"/>
        </w:rPr>
        <w:t>Avalere</w:t>
      </w:r>
      <w:proofErr w:type="spellEnd"/>
      <w:r w:rsidRPr="00CB62CB">
        <w:rPr>
          <w:sz w:val="24"/>
          <w:szCs w:val="24"/>
          <w:lang w:val="en"/>
        </w:rPr>
        <w:t xml:space="preserve"> Health, LLC. (2015, September). </w:t>
      </w:r>
      <w:r w:rsidRPr="00CB62CB">
        <w:rPr>
          <w:i/>
          <w:sz w:val="24"/>
          <w:szCs w:val="24"/>
          <w:lang w:val="en"/>
        </w:rPr>
        <w:t>Optimal nurse staffing to improve quality of care and patient outcomes</w:t>
      </w:r>
      <w:r w:rsidRPr="00CB62CB">
        <w:rPr>
          <w:sz w:val="24"/>
          <w:szCs w:val="24"/>
          <w:lang w:val="en"/>
        </w:rPr>
        <w:t xml:space="preserve">. Retrieved from: </w:t>
      </w:r>
      <w:hyperlink r:id="rId16" w:history="1">
        <w:r w:rsidRPr="00BD307F">
          <w:rPr>
            <w:rStyle w:val="Hyperlink"/>
            <w:sz w:val="24"/>
            <w:szCs w:val="24"/>
          </w:rPr>
          <w:t>http://info.nursingworld.org/staffingwp/</w:t>
        </w:r>
      </w:hyperlink>
    </w:p>
    <w:p w14:paraId="7F5F9C97" w14:textId="77777777" w:rsidR="00054094" w:rsidRPr="006C5266" w:rsidRDefault="00261356" w:rsidP="00A8609A">
      <w:pPr>
        <w:spacing w:line="360" w:lineRule="auto"/>
        <w:rPr>
          <w:sz w:val="24"/>
          <w:szCs w:val="24"/>
        </w:rPr>
      </w:pPr>
      <w:r w:rsidRPr="006C5266">
        <w:rPr>
          <w:sz w:val="24"/>
          <w:szCs w:val="24"/>
        </w:rPr>
        <w:t xml:space="preserve">Berwick, D., Nolan, T.W., &amp; </w:t>
      </w:r>
      <w:r w:rsidR="00276F9E" w:rsidRPr="006C5266">
        <w:rPr>
          <w:sz w:val="24"/>
          <w:szCs w:val="24"/>
        </w:rPr>
        <w:t>Whittington, J. (2008, May/June). The triple aim: care, health, and cost</w:t>
      </w:r>
      <w:r w:rsidR="00276F9E" w:rsidRPr="006C5266">
        <w:rPr>
          <w:rStyle w:val="Hyperlink"/>
          <w:sz w:val="24"/>
          <w:szCs w:val="24"/>
          <w:u w:val="none"/>
        </w:rPr>
        <w:t xml:space="preserve">. </w:t>
      </w:r>
      <w:r w:rsidR="00276F9E" w:rsidRPr="006C5266">
        <w:rPr>
          <w:rStyle w:val="Hyperlink"/>
          <w:i/>
          <w:color w:val="auto"/>
          <w:sz w:val="24"/>
          <w:szCs w:val="24"/>
          <w:u w:val="none"/>
        </w:rPr>
        <w:t>Health Affairs, 27</w:t>
      </w:r>
      <w:r w:rsidR="00276F9E" w:rsidRPr="006C5266">
        <w:rPr>
          <w:rStyle w:val="Hyperlink"/>
          <w:color w:val="auto"/>
          <w:sz w:val="24"/>
          <w:szCs w:val="24"/>
          <w:u w:val="none"/>
        </w:rPr>
        <w:t xml:space="preserve">(3). Retrieved from: </w:t>
      </w:r>
      <w:hyperlink r:id="rId17" w:history="1">
        <w:r w:rsidR="00756417" w:rsidRPr="006C5266">
          <w:rPr>
            <w:rStyle w:val="Hyperlink"/>
            <w:sz w:val="24"/>
            <w:szCs w:val="24"/>
          </w:rPr>
          <w:t>https://www.healthaffairs.org/doi/pdf/10.1377/hlthaff.27.3.759</w:t>
        </w:r>
      </w:hyperlink>
    </w:p>
    <w:p w14:paraId="1207444B" w14:textId="77777777" w:rsidR="003962CC" w:rsidRDefault="003962CC" w:rsidP="00BD307F">
      <w:pPr>
        <w:spacing w:line="360" w:lineRule="auto"/>
        <w:rPr>
          <w:sz w:val="24"/>
          <w:szCs w:val="24"/>
        </w:rPr>
      </w:pPr>
      <w:r>
        <w:rPr>
          <w:sz w:val="24"/>
          <w:szCs w:val="24"/>
        </w:rPr>
        <w:t xml:space="preserve">Bodenheimer, T. &amp; </w:t>
      </w:r>
      <w:proofErr w:type="spellStart"/>
      <w:r>
        <w:rPr>
          <w:sz w:val="24"/>
          <w:szCs w:val="24"/>
        </w:rPr>
        <w:t>Sinsky</w:t>
      </w:r>
      <w:proofErr w:type="spellEnd"/>
      <w:r>
        <w:rPr>
          <w:sz w:val="24"/>
          <w:szCs w:val="24"/>
        </w:rPr>
        <w:t xml:space="preserve">, C. (2014, November/December). </w:t>
      </w:r>
      <w:r w:rsidRPr="003962CC">
        <w:rPr>
          <w:sz w:val="24"/>
          <w:szCs w:val="24"/>
        </w:rPr>
        <w:t xml:space="preserve">From </w:t>
      </w:r>
      <w:r w:rsidR="0019190E" w:rsidRPr="003962CC">
        <w:rPr>
          <w:sz w:val="24"/>
          <w:szCs w:val="24"/>
        </w:rPr>
        <w:t>triple to quadruple aim: care of the patient requires care of the provider</w:t>
      </w:r>
      <w:r>
        <w:rPr>
          <w:sz w:val="24"/>
          <w:szCs w:val="24"/>
        </w:rPr>
        <w:t xml:space="preserve">. </w:t>
      </w:r>
      <w:r w:rsidRPr="0019190E">
        <w:rPr>
          <w:i/>
          <w:sz w:val="24"/>
          <w:szCs w:val="24"/>
        </w:rPr>
        <w:t>Annals of Family Medicine, 12</w:t>
      </w:r>
      <w:r>
        <w:rPr>
          <w:sz w:val="24"/>
          <w:szCs w:val="24"/>
        </w:rPr>
        <w:t>(6)</w:t>
      </w:r>
      <w:r w:rsidR="0019190E">
        <w:rPr>
          <w:sz w:val="24"/>
          <w:szCs w:val="24"/>
        </w:rPr>
        <w:t>, 573-576.</w:t>
      </w:r>
    </w:p>
    <w:p w14:paraId="3BD3B967" w14:textId="77777777" w:rsidR="00D31E72" w:rsidRDefault="00D31E72" w:rsidP="00BD307F">
      <w:pPr>
        <w:spacing w:line="360" w:lineRule="auto"/>
        <w:rPr>
          <w:sz w:val="24"/>
          <w:szCs w:val="24"/>
        </w:rPr>
      </w:pPr>
      <w:proofErr w:type="spellStart"/>
      <w:r w:rsidRPr="00D31E72">
        <w:rPr>
          <w:sz w:val="24"/>
          <w:szCs w:val="24"/>
        </w:rPr>
        <w:t>Cathro</w:t>
      </w:r>
      <w:proofErr w:type="spellEnd"/>
      <w:r w:rsidRPr="00D31E72">
        <w:rPr>
          <w:sz w:val="24"/>
          <w:szCs w:val="24"/>
        </w:rPr>
        <w:t xml:space="preserve">, H. (2013). A practical guide to making patient assignments in acute care. </w:t>
      </w:r>
      <w:r w:rsidRPr="00D31E72">
        <w:rPr>
          <w:i/>
          <w:sz w:val="24"/>
          <w:szCs w:val="24"/>
        </w:rPr>
        <w:t>Journal of Nursing Administration, 43</w:t>
      </w:r>
      <w:r w:rsidRPr="00D31E72">
        <w:rPr>
          <w:sz w:val="24"/>
          <w:szCs w:val="24"/>
        </w:rPr>
        <w:t>(1), 6-9</w:t>
      </w:r>
      <w:r>
        <w:rPr>
          <w:sz w:val="24"/>
          <w:szCs w:val="24"/>
        </w:rPr>
        <w:t>.</w:t>
      </w:r>
    </w:p>
    <w:p w14:paraId="447C7B2F" w14:textId="77777777" w:rsidR="003F1E29" w:rsidRDefault="003F1E29" w:rsidP="00BD307F">
      <w:pPr>
        <w:spacing w:line="360" w:lineRule="auto"/>
        <w:rPr>
          <w:sz w:val="24"/>
          <w:szCs w:val="24"/>
        </w:rPr>
      </w:pPr>
      <w:proofErr w:type="spellStart"/>
      <w:r w:rsidRPr="003F1E29">
        <w:rPr>
          <w:sz w:val="24"/>
          <w:szCs w:val="24"/>
        </w:rPr>
        <w:t>Clavelle</w:t>
      </w:r>
      <w:proofErr w:type="spellEnd"/>
      <w:r w:rsidRPr="003F1E29">
        <w:rPr>
          <w:sz w:val="24"/>
          <w:szCs w:val="24"/>
        </w:rPr>
        <w:t xml:space="preserve">, J.T., O’Grady, T.P., Weston, M.J., </w:t>
      </w:r>
      <w:proofErr w:type="spellStart"/>
      <w:r w:rsidRPr="003F1E29">
        <w:rPr>
          <w:sz w:val="24"/>
          <w:szCs w:val="24"/>
        </w:rPr>
        <w:t>Verran</w:t>
      </w:r>
      <w:proofErr w:type="spellEnd"/>
      <w:r w:rsidRPr="003F1E29">
        <w:rPr>
          <w:sz w:val="24"/>
          <w:szCs w:val="24"/>
        </w:rPr>
        <w:t>, J.A. (2016). Evolut</w:t>
      </w:r>
      <w:r>
        <w:rPr>
          <w:sz w:val="24"/>
          <w:szCs w:val="24"/>
        </w:rPr>
        <w:t>ion of structural empowerment: m</w:t>
      </w:r>
      <w:r w:rsidRPr="003F1E29">
        <w:rPr>
          <w:sz w:val="24"/>
          <w:szCs w:val="24"/>
        </w:rPr>
        <w:t xml:space="preserve">oving from shared to professional governance. </w:t>
      </w:r>
      <w:r w:rsidRPr="003F1E29">
        <w:rPr>
          <w:i/>
          <w:sz w:val="24"/>
          <w:szCs w:val="24"/>
        </w:rPr>
        <w:t>Journal of Nursing Administration, 46</w:t>
      </w:r>
      <w:r w:rsidRPr="003F1E29">
        <w:rPr>
          <w:sz w:val="24"/>
          <w:szCs w:val="24"/>
        </w:rPr>
        <w:t xml:space="preserve">(6), 308-312. </w:t>
      </w:r>
    </w:p>
    <w:p w14:paraId="768EA0F3" w14:textId="77777777" w:rsidR="00BD307F" w:rsidRDefault="00BD307F" w:rsidP="00BD307F">
      <w:pPr>
        <w:spacing w:line="360" w:lineRule="auto"/>
        <w:rPr>
          <w:sz w:val="24"/>
          <w:szCs w:val="24"/>
        </w:rPr>
      </w:pPr>
      <w:r w:rsidRPr="00CB62CB">
        <w:rPr>
          <w:sz w:val="24"/>
          <w:szCs w:val="24"/>
        </w:rPr>
        <w:t>Fowler, M. (2015</w:t>
      </w:r>
      <w:r w:rsidRPr="00CB62CB">
        <w:rPr>
          <w:i/>
          <w:sz w:val="24"/>
          <w:szCs w:val="24"/>
        </w:rPr>
        <w:t>). Guide to nursing’s social policy statement: understanding the profession from social contract to social covenant.</w:t>
      </w:r>
      <w:r w:rsidRPr="00CB62CB">
        <w:rPr>
          <w:sz w:val="24"/>
          <w:szCs w:val="24"/>
        </w:rPr>
        <w:t xml:space="preserve"> Silver Spring, MD: American Nurses Association.</w:t>
      </w:r>
    </w:p>
    <w:p w14:paraId="58C1732D" w14:textId="77777777" w:rsidR="00054094" w:rsidRPr="006C5266" w:rsidRDefault="00444ADA" w:rsidP="00A8609A">
      <w:pPr>
        <w:spacing w:line="360" w:lineRule="auto"/>
        <w:rPr>
          <w:sz w:val="24"/>
          <w:szCs w:val="24"/>
        </w:rPr>
      </w:pPr>
      <w:r w:rsidRPr="006C5266">
        <w:rPr>
          <w:sz w:val="24"/>
          <w:szCs w:val="24"/>
        </w:rPr>
        <w:lastRenderedPageBreak/>
        <w:t>I</w:t>
      </w:r>
      <w:r w:rsidR="007D2174" w:rsidRPr="006C5266">
        <w:rPr>
          <w:sz w:val="24"/>
          <w:szCs w:val="24"/>
        </w:rPr>
        <w:t xml:space="preserve">nstitute for Healthcare Improvement. </w:t>
      </w:r>
      <w:r w:rsidRPr="006C5266">
        <w:rPr>
          <w:sz w:val="24"/>
          <w:szCs w:val="24"/>
        </w:rPr>
        <w:t>(</w:t>
      </w:r>
      <w:proofErr w:type="spellStart"/>
      <w:r w:rsidRPr="006C5266">
        <w:rPr>
          <w:sz w:val="24"/>
          <w:szCs w:val="24"/>
        </w:rPr>
        <w:t>nd</w:t>
      </w:r>
      <w:proofErr w:type="spellEnd"/>
      <w:r w:rsidRPr="006C5266">
        <w:rPr>
          <w:sz w:val="24"/>
          <w:szCs w:val="24"/>
        </w:rPr>
        <w:t xml:space="preserve">). </w:t>
      </w:r>
      <w:r w:rsidRPr="006C5266">
        <w:rPr>
          <w:i/>
          <w:sz w:val="24"/>
          <w:szCs w:val="24"/>
        </w:rPr>
        <w:t>About Us: History</w:t>
      </w:r>
      <w:r w:rsidRPr="006C5266">
        <w:rPr>
          <w:sz w:val="24"/>
          <w:szCs w:val="24"/>
        </w:rPr>
        <w:t xml:space="preserve">. Retrieved from: </w:t>
      </w:r>
      <w:hyperlink r:id="rId18" w:history="1">
        <w:r w:rsidRPr="006C5266">
          <w:rPr>
            <w:rStyle w:val="Hyperlink"/>
            <w:sz w:val="24"/>
            <w:szCs w:val="24"/>
          </w:rPr>
          <w:t>http://www.ihi.org/about/pages/history.aspx</w:t>
        </w:r>
      </w:hyperlink>
    </w:p>
    <w:p w14:paraId="106C6A94" w14:textId="77777777" w:rsidR="00C74694" w:rsidRDefault="00C74694" w:rsidP="00121302">
      <w:pPr>
        <w:spacing w:line="360" w:lineRule="auto"/>
        <w:rPr>
          <w:sz w:val="24"/>
          <w:szCs w:val="24"/>
        </w:rPr>
      </w:pPr>
      <w:r w:rsidRPr="00C74694">
        <w:rPr>
          <w:sz w:val="24"/>
          <w:szCs w:val="24"/>
        </w:rPr>
        <w:t>Kane</w:t>
      </w:r>
      <w:r>
        <w:rPr>
          <w:sz w:val="24"/>
          <w:szCs w:val="24"/>
        </w:rPr>
        <w:t>,</w:t>
      </w:r>
      <w:r w:rsidRPr="00C74694">
        <w:rPr>
          <w:sz w:val="24"/>
          <w:szCs w:val="24"/>
        </w:rPr>
        <w:t xml:space="preserve"> R</w:t>
      </w:r>
      <w:r>
        <w:rPr>
          <w:sz w:val="24"/>
          <w:szCs w:val="24"/>
        </w:rPr>
        <w:t>.</w:t>
      </w:r>
      <w:r w:rsidRPr="00C74694">
        <w:rPr>
          <w:sz w:val="24"/>
          <w:szCs w:val="24"/>
        </w:rPr>
        <w:t>L</w:t>
      </w:r>
      <w:r>
        <w:rPr>
          <w:sz w:val="24"/>
          <w:szCs w:val="24"/>
        </w:rPr>
        <w:t>.</w:t>
      </w:r>
      <w:r w:rsidRPr="00C74694">
        <w:rPr>
          <w:sz w:val="24"/>
          <w:szCs w:val="24"/>
        </w:rPr>
        <w:t xml:space="preserve">, </w:t>
      </w:r>
      <w:proofErr w:type="spellStart"/>
      <w:r w:rsidRPr="00C74694">
        <w:rPr>
          <w:sz w:val="24"/>
          <w:szCs w:val="24"/>
        </w:rPr>
        <w:t>Shamliyan</w:t>
      </w:r>
      <w:proofErr w:type="spellEnd"/>
      <w:r>
        <w:rPr>
          <w:sz w:val="24"/>
          <w:szCs w:val="24"/>
        </w:rPr>
        <w:t>,</w:t>
      </w:r>
      <w:r w:rsidRPr="00C74694">
        <w:rPr>
          <w:sz w:val="24"/>
          <w:szCs w:val="24"/>
        </w:rPr>
        <w:t xml:space="preserve"> T</w:t>
      </w:r>
      <w:r>
        <w:rPr>
          <w:sz w:val="24"/>
          <w:szCs w:val="24"/>
        </w:rPr>
        <w:t>.</w:t>
      </w:r>
      <w:r w:rsidRPr="00C74694">
        <w:rPr>
          <w:sz w:val="24"/>
          <w:szCs w:val="24"/>
        </w:rPr>
        <w:t>A</w:t>
      </w:r>
      <w:r>
        <w:rPr>
          <w:sz w:val="24"/>
          <w:szCs w:val="24"/>
        </w:rPr>
        <w:t>.</w:t>
      </w:r>
      <w:r w:rsidRPr="00C74694">
        <w:rPr>
          <w:sz w:val="24"/>
          <w:szCs w:val="24"/>
        </w:rPr>
        <w:t>, Mueller</w:t>
      </w:r>
      <w:r>
        <w:rPr>
          <w:sz w:val="24"/>
          <w:szCs w:val="24"/>
        </w:rPr>
        <w:t>,</w:t>
      </w:r>
      <w:r w:rsidRPr="00C74694">
        <w:rPr>
          <w:sz w:val="24"/>
          <w:szCs w:val="24"/>
        </w:rPr>
        <w:t xml:space="preserve"> C</w:t>
      </w:r>
      <w:r>
        <w:rPr>
          <w:sz w:val="24"/>
          <w:szCs w:val="24"/>
        </w:rPr>
        <w:t>.</w:t>
      </w:r>
      <w:r w:rsidRPr="00C74694">
        <w:rPr>
          <w:sz w:val="24"/>
          <w:szCs w:val="24"/>
        </w:rPr>
        <w:t>, Duval</w:t>
      </w:r>
      <w:r>
        <w:rPr>
          <w:sz w:val="24"/>
          <w:szCs w:val="24"/>
        </w:rPr>
        <w:t>,</w:t>
      </w:r>
      <w:r w:rsidRPr="00C74694">
        <w:rPr>
          <w:sz w:val="24"/>
          <w:szCs w:val="24"/>
        </w:rPr>
        <w:t xml:space="preserve"> S</w:t>
      </w:r>
      <w:r>
        <w:rPr>
          <w:sz w:val="24"/>
          <w:szCs w:val="24"/>
        </w:rPr>
        <w:t>.</w:t>
      </w:r>
      <w:r w:rsidRPr="00C74694">
        <w:rPr>
          <w:sz w:val="24"/>
          <w:szCs w:val="24"/>
        </w:rPr>
        <w:t xml:space="preserve">, </w:t>
      </w:r>
      <w:r w:rsidR="009C38D0">
        <w:rPr>
          <w:sz w:val="24"/>
          <w:szCs w:val="24"/>
        </w:rPr>
        <w:t xml:space="preserve">&amp; </w:t>
      </w:r>
      <w:r w:rsidRPr="00C74694">
        <w:rPr>
          <w:sz w:val="24"/>
          <w:szCs w:val="24"/>
        </w:rPr>
        <w:t>Wilt T</w:t>
      </w:r>
      <w:r w:rsidR="009C38D0">
        <w:rPr>
          <w:sz w:val="24"/>
          <w:szCs w:val="24"/>
        </w:rPr>
        <w:t>.</w:t>
      </w:r>
      <w:r w:rsidRPr="00C74694">
        <w:rPr>
          <w:sz w:val="24"/>
          <w:szCs w:val="24"/>
        </w:rPr>
        <w:t xml:space="preserve">J. </w:t>
      </w:r>
      <w:r w:rsidR="009C38D0">
        <w:rPr>
          <w:sz w:val="24"/>
          <w:szCs w:val="24"/>
        </w:rPr>
        <w:t xml:space="preserve">(2007, December). </w:t>
      </w:r>
      <w:r w:rsidRPr="00C74694">
        <w:rPr>
          <w:sz w:val="24"/>
          <w:szCs w:val="24"/>
        </w:rPr>
        <w:t xml:space="preserve">The association of registered nurse staffing levels and patient outcomes: systematic review and meta-analysis. </w:t>
      </w:r>
      <w:r w:rsidRPr="009C38D0">
        <w:rPr>
          <w:i/>
          <w:sz w:val="24"/>
          <w:szCs w:val="24"/>
        </w:rPr>
        <w:t>Med</w:t>
      </w:r>
      <w:r w:rsidR="009C38D0" w:rsidRPr="009C38D0">
        <w:rPr>
          <w:i/>
          <w:sz w:val="24"/>
          <w:szCs w:val="24"/>
        </w:rPr>
        <w:t xml:space="preserve">ical Care, </w:t>
      </w:r>
      <w:r w:rsidRPr="009C38D0">
        <w:rPr>
          <w:i/>
          <w:sz w:val="24"/>
          <w:szCs w:val="24"/>
        </w:rPr>
        <w:t>45</w:t>
      </w:r>
      <w:r w:rsidRPr="00C74694">
        <w:rPr>
          <w:sz w:val="24"/>
          <w:szCs w:val="24"/>
        </w:rPr>
        <w:t>(12):1195-1204</w:t>
      </w:r>
      <w:r w:rsidR="009C38D0">
        <w:rPr>
          <w:sz w:val="24"/>
          <w:szCs w:val="24"/>
        </w:rPr>
        <w:t>.</w:t>
      </w:r>
    </w:p>
    <w:p w14:paraId="2A417274" w14:textId="77777777" w:rsidR="00184025" w:rsidRPr="00184025" w:rsidRDefault="00184025" w:rsidP="00121302">
      <w:pPr>
        <w:spacing w:line="360" w:lineRule="auto"/>
        <w:rPr>
          <w:sz w:val="24"/>
          <w:szCs w:val="24"/>
        </w:rPr>
      </w:pPr>
      <w:r w:rsidRPr="00184025">
        <w:rPr>
          <w:sz w:val="24"/>
          <w:szCs w:val="24"/>
        </w:rPr>
        <w:t>Kurtzman, E. T. (2010</w:t>
      </w:r>
      <w:r>
        <w:rPr>
          <w:sz w:val="24"/>
          <w:szCs w:val="24"/>
        </w:rPr>
        <w:t>a</w:t>
      </w:r>
      <w:r w:rsidRPr="00184025">
        <w:rPr>
          <w:sz w:val="24"/>
          <w:szCs w:val="24"/>
        </w:rPr>
        <w:t xml:space="preserve">). The contribution of nursing to high-value inpatient care. </w:t>
      </w:r>
      <w:r w:rsidRPr="00184025">
        <w:rPr>
          <w:i/>
          <w:sz w:val="24"/>
          <w:szCs w:val="24"/>
        </w:rPr>
        <w:t>Policy Political Nursing Practice, 11</w:t>
      </w:r>
      <w:r w:rsidRPr="00184025">
        <w:rPr>
          <w:sz w:val="24"/>
          <w:szCs w:val="24"/>
        </w:rPr>
        <w:t>(1), 36-61</w:t>
      </w:r>
      <w:r>
        <w:rPr>
          <w:sz w:val="24"/>
          <w:szCs w:val="24"/>
        </w:rPr>
        <w:t>.</w:t>
      </w:r>
    </w:p>
    <w:p w14:paraId="2BD098F2" w14:textId="77777777" w:rsidR="00121302" w:rsidRDefault="00121302" w:rsidP="00121302">
      <w:pPr>
        <w:spacing w:line="360" w:lineRule="auto"/>
        <w:rPr>
          <w:rStyle w:val="Hyperlink"/>
          <w:sz w:val="24"/>
          <w:szCs w:val="24"/>
        </w:rPr>
      </w:pPr>
      <w:r w:rsidRPr="00121302">
        <w:rPr>
          <w:sz w:val="24"/>
          <w:szCs w:val="24"/>
        </w:rPr>
        <w:t>Kurtzman, E.T.</w:t>
      </w:r>
      <w:r w:rsidRPr="00CB62CB">
        <w:rPr>
          <w:sz w:val="24"/>
          <w:szCs w:val="24"/>
        </w:rPr>
        <w:t xml:space="preserve"> (2010</w:t>
      </w:r>
      <w:r w:rsidR="00184025">
        <w:rPr>
          <w:sz w:val="24"/>
          <w:szCs w:val="24"/>
        </w:rPr>
        <w:t>b</w:t>
      </w:r>
      <w:r w:rsidRPr="00CB62CB">
        <w:rPr>
          <w:sz w:val="24"/>
          <w:szCs w:val="24"/>
        </w:rPr>
        <w:t xml:space="preserve">, September-October). A transparency and accountability framework for high-value inpatient nursing care. </w:t>
      </w:r>
      <w:r w:rsidRPr="00CB62CB">
        <w:rPr>
          <w:i/>
          <w:sz w:val="24"/>
          <w:szCs w:val="24"/>
        </w:rPr>
        <w:t xml:space="preserve">Nursing Economic$, 28 </w:t>
      </w:r>
      <w:r w:rsidRPr="00CB62CB">
        <w:rPr>
          <w:sz w:val="24"/>
          <w:szCs w:val="24"/>
        </w:rPr>
        <w:t xml:space="preserve">(5), 295-306. Retrieved from: </w:t>
      </w:r>
      <w:hyperlink r:id="rId19" w:history="1">
        <w:r w:rsidRPr="00CB62CB">
          <w:rPr>
            <w:rStyle w:val="Hyperlink"/>
            <w:sz w:val="24"/>
            <w:szCs w:val="24"/>
          </w:rPr>
          <w:t>http://www.nursingeconomics.net/ce/2012/article28295306.pdf</w:t>
        </w:r>
      </w:hyperlink>
    </w:p>
    <w:p w14:paraId="7C88365B" w14:textId="77777777" w:rsidR="00184025" w:rsidRPr="00184025" w:rsidRDefault="00184025" w:rsidP="00A8609A">
      <w:pPr>
        <w:spacing w:line="360" w:lineRule="auto"/>
        <w:rPr>
          <w:sz w:val="24"/>
          <w:szCs w:val="24"/>
        </w:rPr>
      </w:pPr>
      <w:r w:rsidRPr="00184025">
        <w:rPr>
          <w:sz w:val="24"/>
          <w:szCs w:val="24"/>
        </w:rPr>
        <w:t xml:space="preserve">Li, Y. F., Wong, E. S., Sales, A. E., Sharp, N. D., Needleman, J., </w:t>
      </w:r>
      <w:proofErr w:type="spellStart"/>
      <w:r w:rsidRPr="00184025">
        <w:rPr>
          <w:sz w:val="24"/>
          <w:szCs w:val="24"/>
        </w:rPr>
        <w:t>Maciejewski</w:t>
      </w:r>
      <w:proofErr w:type="spellEnd"/>
      <w:r w:rsidRPr="00184025">
        <w:rPr>
          <w:sz w:val="24"/>
          <w:szCs w:val="24"/>
        </w:rPr>
        <w:t xml:space="preserve">, M. L., . . . Liu, C. F. (2011). Nurse staffing and patient care costs in acute inpatient nursing units. </w:t>
      </w:r>
      <w:r w:rsidRPr="00184025">
        <w:rPr>
          <w:i/>
          <w:sz w:val="24"/>
          <w:szCs w:val="24"/>
        </w:rPr>
        <w:t>Medical Care, 49</w:t>
      </w:r>
      <w:r w:rsidRPr="00184025">
        <w:rPr>
          <w:sz w:val="24"/>
          <w:szCs w:val="24"/>
        </w:rPr>
        <w:t>(8), 708-715.</w:t>
      </w:r>
    </w:p>
    <w:p w14:paraId="109A34FA" w14:textId="77777777" w:rsidR="00E81199" w:rsidRDefault="00E81199" w:rsidP="00A8609A">
      <w:pPr>
        <w:spacing w:line="360" w:lineRule="auto"/>
        <w:rPr>
          <w:sz w:val="24"/>
          <w:szCs w:val="24"/>
        </w:rPr>
      </w:pPr>
      <w:r>
        <w:rPr>
          <w:sz w:val="24"/>
          <w:szCs w:val="24"/>
        </w:rPr>
        <w:t>Masaki Flynn, S. (2009, February 20). Perverse i</w:t>
      </w:r>
      <w:r w:rsidRPr="00E81199">
        <w:rPr>
          <w:sz w:val="24"/>
          <w:szCs w:val="24"/>
        </w:rPr>
        <w:t>ncentives</w:t>
      </w:r>
      <w:r>
        <w:rPr>
          <w:sz w:val="24"/>
          <w:szCs w:val="24"/>
        </w:rPr>
        <w:t xml:space="preserve">. </w:t>
      </w:r>
      <w:r>
        <w:rPr>
          <w:i/>
          <w:sz w:val="24"/>
          <w:szCs w:val="24"/>
        </w:rPr>
        <w:t xml:space="preserve">Forbes. </w:t>
      </w:r>
      <w:r>
        <w:rPr>
          <w:sz w:val="24"/>
          <w:szCs w:val="24"/>
        </w:rPr>
        <w:t xml:space="preserve">Retrieved from: </w:t>
      </w:r>
      <w:hyperlink r:id="rId20" w:anchor="16bcea8e5b3b" w:history="1">
        <w:r w:rsidRPr="00935DB3">
          <w:rPr>
            <w:rStyle w:val="Hyperlink"/>
            <w:sz w:val="24"/>
            <w:szCs w:val="24"/>
          </w:rPr>
          <w:t>https://www.forbes.com/2009/02/19/incentives-compensation-bonuses-leadership_perverted_incentives.html#16bcea8e5b3b</w:t>
        </w:r>
      </w:hyperlink>
    </w:p>
    <w:p w14:paraId="06EF0E4D" w14:textId="77777777" w:rsidR="009C38D0" w:rsidRDefault="009C38D0" w:rsidP="00A8609A">
      <w:pPr>
        <w:spacing w:line="360" w:lineRule="auto"/>
        <w:rPr>
          <w:sz w:val="24"/>
          <w:szCs w:val="24"/>
        </w:rPr>
      </w:pPr>
      <w:r w:rsidRPr="009C38D0">
        <w:rPr>
          <w:sz w:val="24"/>
          <w:szCs w:val="24"/>
        </w:rPr>
        <w:t>McHugh</w:t>
      </w:r>
      <w:r>
        <w:rPr>
          <w:sz w:val="24"/>
          <w:szCs w:val="24"/>
        </w:rPr>
        <w:t>,</w:t>
      </w:r>
      <w:r w:rsidRPr="009C38D0">
        <w:rPr>
          <w:sz w:val="24"/>
          <w:szCs w:val="24"/>
        </w:rPr>
        <w:t xml:space="preserve"> M</w:t>
      </w:r>
      <w:r>
        <w:rPr>
          <w:sz w:val="24"/>
          <w:szCs w:val="24"/>
        </w:rPr>
        <w:t>.</w:t>
      </w:r>
      <w:r w:rsidRPr="009C38D0">
        <w:rPr>
          <w:sz w:val="24"/>
          <w:szCs w:val="24"/>
        </w:rPr>
        <w:t>D</w:t>
      </w:r>
      <w:r>
        <w:rPr>
          <w:sz w:val="24"/>
          <w:szCs w:val="24"/>
        </w:rPr>
        <w:t>.</w:t>
      </w:r>
      <w:r w:rsidRPr="009C38D0">
        <w:rPr>
          <w:sz w:val="24"/>
          <w:szCs w:val="24"/>
        </w:rPr>
        <w:t xml:space="preserve">, </w:t>
      </w:r>
      <w:proofErr w:type="spellStart"/>
      <w:r w:rsidRPr="009C38D0">
        <w:rPr>
          <w:sz w:val="24"/>
          <w:szCs w:val="24"/>
        </w:rPr>
        <w:t>Rochman</w:t>
      </w:r>
      <w:proofErr w:type="spellEnd"/>
      <w:r>
        <w:rPr>
          <w:sz w:val="24"/>
          <w:szCs w:val="24"/>
        </w:rPr>
        <w:t>,</w:t>
      </w:r>
      <w:r w:rsidRPr="009C38D0">
        <w:rPr>
          <w:sz w:val="24"/>
          <w:szCs w:val="24"/>
        </w:rPr>
        <w:t xml:space="preserve"> M</w:t>
      </w:r>
      <w:r>
        <w:rPr>
          <w:sz w:val="24"/>
          <w:szCs w:val="24"/>
        </w:rPr>
        <w:t>.</w:t>
      </w:r>
      <w:r w:rsidRPr="009C38D0">
        <w:rPr>
          <w:sz w:val="24"/>
          <w:szCs w:val="24"/>
        </w:rPr>
        <w:t>F</w:t>
      </w:r>
      <w:r>
        <w:rPr>
          <w:sz w:val="24"/>
          <w:szCs w:val="24"/>
        </w:rPr>
        <w:t>.</w:t>
      </w:r>
      <w:r w:rsidRPr="009C38D0">
        <w:rPr>
          <w:sz w:val="24"/>
          <w:szCs w:val="24"/>
        </w:rPr>
        <w:t>, Sloane</w:t>
      </w:r>
      <w:r w:rsidR="00804AAB">
        <w:rPr>
          <w:sz w:val="24"/>
          <w:szCs w:val="24"/>
        </w:rPr>
        <w:t>,</w:t>
      </w:r>
      <w:r w:rsidRPr="009C38D0">
        <w:rPr>
          <w:sz w:val="24"/>
          <w:szCs w:val="24"/>
        </w:rPr>
        <w:t xml:space="preserve"> D</w:t>
      </w:r>
      <w:r w:rsidR="00804AAB">
        <w:rPr>
          <w:sz w:val="24"/>
          <w:szCs w:val="24"/>
        </w:rPr>
        <w:t>.</w:t>
      </w:r>
      <w:r w:rsidRPr="009C38D0">
        <w:rPr>
          <w:sz w:val="24"/>
          <w:szCs w:val="24"/>
        </w:rPr>
        <w:t>M</w:t>
      </w:r>
      <w:r w:rsidR="00804AAB">
        <w:rPr>
          <w:sz w:val="24"/>
          <w:szCs w:val="24"/>
        </w:rPr>
        <w:t>.</w:t>
      </w:r>
      <w:r w:rsidRPr="009C38D0">
        <w:rPr>
          <w:sz w:val="24"/>
          <w:szCs w:val="24"/>
        </w:rPr>
        <w:t xml:space="preserve">, </w:t>
      </w:r>
      <w:r w:rsidR="00804AAB">
        <w:rPr>
          <w:sz w:val="24"/>
          <w:szCs w:val="24"/>
        </w:rPr>
        <w:t>Berg, R.A., Mancini, M.E., Nadkarni, V.M.</w:t>
      </w:r>
      <w:proofErr w:type="gramStart"/>
      <w:r w:rsidR="00804AAB">
        <w:rPr>
          <w:sz w:val="24"/>
          <w:szCs w:val="24"/>
        </w:rPr>
        <w:t>,..</w:t>
      </w:r>
      <w:r w:rsidRPr="009C38D0">
        <w:rPr>
          <w:sz w:val="24"/>
          <w:szCs w:val="24"/>
        </w:rPr>
        <w:t>.</w:t>
      </w:r>
      <w:proofErr w:type="gramEnd"/>
      <w:r w:rsidR="00804AAB">
        <w:rPr>
          <w:sz w:val="24"/>
          <w:szCs w:val="24"/>
        </w:rPr>
        <w:t xml:space="preserve">Aiken, L.H. (2016, January). </w:t>
      </w:r>
      <w:r w:rsidRPr="009C38D0">
        <w:rPr>
          <w:sz w:val="24"/>
          <w:szCs w:val="24"/>
        </w:rPr>
        <w:t xml:space="preserve"> Better Nurse Staffing and Nurse Work Environments Associated With Increased Survival of In-Hospital Cardiac Arrest Patients. </w:t>
      </w:r>
      <w:r w:rsidRPr="00804AAB">
        <w:rPr>
          <w:i/>
          <w:sz w:val="24"/>
          <w:szCs w:val="24"/>
        </w:rPr>
        <w:t>Med</w:t>
      </w:r>
      <w:r w:rsidR="00804AAB" w:rsidRPr="00804AAB">
        <w:rPr>
          <w:i/>
          <w:sz w:val="24"/>
          <w:szCs w:val="24"/>
        </w:rPr>
        <w:t xml:space="preserve">ical Care, </w:t>
      </w:r>
      <w:r w:rsidRPr="00804AAB">
        <w:rPr>
          <w:i/>
          <w:sz w:val="24"/>
          <w:szCs w:val="24"/>
        </w:rPr>
        <w:t>54</w:t>
      </w:r>
      <w:r w:rsidRPr="009C38D0">
        <w:rPr>
          <w:sz w:val="24"/>
          <w:szCs w:val="24"/>
        </w:rPr>
        <w:t>(1):74-80.</w:t>
      </w:r>
    </w:p>
    <w:p w14:paraId="1C044B49" w14:textId="77777777" w:rsidR="00D31E72" w:rsidRDefault="00D31E72" w:rsidP="00A8609A">
      <w:pPr>
        <w:spacing w:line="360" w:lineRule="auto"/>
        <w:rPr>
          <w:sz w:val="24"/>
          <w:szCs w:val="24"/>
        </w:rPr>
      </w:pPr>
      <w:r w:rsidRPr="00D31E72">
        <w:rPr>
          <w:sz w:val="24"/>
          <w:szCs w:val="24"/>
        </w:rPr>
        <w:t xml:space="preserve">Needleman, J. (2013). Increasing acuity, increasing technology, and the changing demands on nurses. </w:t>
      </w:r>
      <w:r>
        <w:rPr>
          <w:i/>
          <w:sz w:val="24"/>
          <w:szCs w:val="24"/>
        </w:rPr>
        <w:t>Nursing Economic$</w:t>
      </w:r>
      <w:r w:rsidRPr="00D31E72">
        <w:rPr>
          <w:i/>
          <w:sz w:val="24"/>
          <w:szCs w:val="24"/>
        </w:rPr>
        <w:t>, 31</w:t>
      </w:r>
      <w:r w:rsidRPr="00D31E72">
        <w:rPr>
          <w:sz w:val="24"/>
          <w:szCs w:val="24"/>
        </w:rPr>
        <w:t>(4), 200-202.</w:t>
      </w:r>
    </w:p>
    <w:p w14:paraId="6BC8E28B" w14:textId="77777777" w:rsidR="009B1D4E" w:rsidRDefault="009B1D4E" w:rsidP="00A8609A">
      <w:pPr>
        <w:spacing w:line="360" w:lineRule="auto"/>
        <w:rPr>
          <w:sz w:val="24"/>
          <w:szCs w:val="24"/>
        </w:rPr>
      </w:pPr>
      <w:r>
        <w:rPr>
          <w:sz w:val="24"/>
          <w:szCs w:val="24"/>
        </w:rPr>
        <w:t>Nightingale, F. (1863). Notes on hospitals</w:t>
      </w:r>
      <w:r w:rsidR="00922952">
        <w:rPr>
          <w:sz w:val="24"/>
          <w:szCs w:val="24"/>
        </w:rPr>
        <w:t>,</w:t>
      </w:r>
      <w:r w:rsidR="0043441A">
        <w:rPr>
          <w:sz w:val="24"/>
          <w:szCs w:val="24"/>
        </w:rPr>
        <w:t xml:space="preserve"> 3d edition</w:t>
      </w:r>
      <w:r>
        <w:rPr>
          <w:sz w:val="24"/>
          <w:szCs w:val="24"/>
        </w:rPr>
        <w:t xml:space="preserve">. London: </w:t>
      </w:r>
      <w:r w:rsidR="0043441A">
        <w:rPr>
          <w:sz w:val="24"/>
          <w:szCs w:val="24"/>
        </w:rPr>
        <w:t xml:space="preserve">Longman, Green, Longman, Roberts &amp; Green.  Retrieved from: </w:t>
      </w:r>
      <w:hyperlink r:id="rId21" w:history="1">
        <w:r w:rsidR="0043441A" w:rsidRPr="00935DB3">
          <w:rPr>
            <w:rStyle w:val="Hyperlink"/>
            <w:sz w:val="24"/>
            <w:szCs w:val="24"/>
          </w:rPr>
          <w:t>https://archive.org/details/notesonhospital01nighgoog</w:t>
        </w:r>
      </w:hyperlink>
    </w:p>
    <w:p w14:paraId="14A7E316" w14:textId="77777777" w:rsidR="006C5266" w:rsidRPr="006C5266" w:rsidRDefault="0093365C" w:rsidP="00A8609A">
      <w:pPr>
        <w:spacing w:line="360" w:lineRule="auto"/>
        <w:rPr>
          <w:sz w:val="24"/>
          <w:szCs w:val="24"/>
        </w:rPr>
      </w:pPr>
      <w:r w:rsidRPr="006C5266">
        <w:rPr>
          <w:sz w:val="24"/>
          <w:szCs w:val="24"/>
        </w:rPr>
        <w:t xml:space="preserve">Office of the Federal Register. (2016, October 4). Medicare and </w:t>
      </w:r>
      <w:proofErr w:type="spellStart"/>
      <w:r w:rsidR="00495746" w:rsidRPr="006C5266">
        <w:rPr>
          <w:sz w:val="24"/>
          <w:szCs w:val="24"/>
        </w:rPr>
        <w:t>medicaid</w:t>
      </w:r>
      <w:proofErr w:type="spellEnd"/>
      <w:r w:rsidR="00495746" w:rsidRPr="006C5266">
        <w:rPr>
          <w:sz w:val="24"/>
          <w:szCs w:val="24"/>
        </w:rPr>
        <w:t xml:space="preserve"> programs; reform of requirements for long-term care facilities. </w:t>
      </w:r>
      <w:r w:rsidR="00495746" w:rsidRPr="006C5266">
        <w:rPr>
          <w:i/>
          <w:sz w:val="24"/>
          <w:szCs w:val="24"/>
        </w:rPr>
        <w:t xml:space="preserve">Centers for Medicare &amp; Medicaid Services, Rule 81 FR </w:t>
      </w:r>
      <w:r w:rsidR="00495746" w:rsidRPr="006C5266">
        <w:rPr>
          <w:i/>
          <w:sz w:val="24"/>
          <w:szCs w:val="24"/>
        </w:rPr>
        <w:lastRenderedPageBreak/>
        <w:t>68688</w:t>
      </w:r>
      <w:r w:rsidR="00495746" w:rsidRPr="006C5266">
        <w:rPr>
          <w:sz w:val="24"/>
          <w:szCs w:val="24"/>
        </w:rPr>
        <w:t xml:space="preserve">. Retrieved from: </w:t>
      </w:r>
      <w:hyperlink r:id="rId22" w:history="1">
        <w:r w:rsidR="00495746" w:rsidRPr="006C5266">
          <w:rPr>
            <w:rStyle w:val="Hyperlink"/>
            <w:sz w:val="24"/>
            <w:szCs w:val="24"/>
          </w:rPr>
          <w:t>https://www.federalregister.gov/documents/2016/10/04/2016-23503/medicare-and-medicaid-programs-reform-of-requirements-for-long-term-care-facilities</w:t>
        </w:r>
      </w:hyperlink>
    </w:p>
    <w:p w14:paraId="07BF8EC0" w14:textId="77777777" w:rsidR="00804AAB" w:rsidRDefault="00804AAB" w:rsidP="003459AE">
      <w:pPr>
        <w:spacing w:line="360" w:lineRule="auto"/>
        <w:rPr>
          <w:sz w:val="24"/>
          <w:szCs w:val="24"/>
        </w:rPr>
      </w:pPr>
      <w:r w:rsidRPr="00804AAB">
        <w:rPr>
          <w:sz w:val="24"/>
          <w:szCs w:val="24"/>
        </w:rPr>
        <w:t>Pappas</w:t>
      </w:r>
      <w:r>
        <w:rPr>
          <w:sz w:val="24"/>
          <w:szCs w:val="24"/>
        </w:rPr>
        <w:t>,</w:t>
      </w:r>
      <w:r w:rsidRPr="00804AAB">
        <w:rPr>
          <w:sz w:val="24"/>
          <w:szCs w:val="24"/>
        </w:rPr>
        <w:t xml:space="preserve"> S</w:t>
      </w:r>
      <w:r>
        <w:rPr>
          <w:sz w:val="24"/>
          <w:szCs w:val="24"/>
        </w:rPr>
        <w:t>.</w:t>
      </w:r>
      <w:r w:rsidRPr="00804AAB">
        <w:rPr>
          <w:sz w:val="24"/>
          <w:szCs w:val="24"/>
        </w:rPr>
        <w:t xml:space="preserve">H. </w:t>
      </w:r>
      <w:r>
        <w:rPr>
          <w:sz w:val="24"/>
          <w:szCs w:val="24"/>
        </w:rPr>
        <w:t xml:space="preserve">(2008, May). </w:t>
      </w:r>
      <w:r w:rsidRPr="00804AAB">
        <w:rPr>
          <w:sz w:val="24"/>
          <w:szCs w:val="24"/>
        </w:rPr>
        <w:t>The cost of nurse-sensitiv</w:t>
      </w:r>
      <w:r>
        <w:rPr>
          <w:sz w:val="24"/>
          <w:szCs w:val="24"/>
        </w:rPr>
        <w:t xml:space="preserve">e adverse events. </w:t>
      </w:r>
      <w:r w:rsidRPr="00804AAB">
        <w:rPr>
          <w:i/>
          <w:sz w:val="24"/>
          <w:szCs w:val="24"/>
        </w:rPr>
        <w:t>Journal of Nurse Administration, 38</w:t>
      </w:r>
      <w:r w:rsidRPr="00804AAB">
        <w:rPr>
          <w:sz w:val="24"/>
          <w:szCs w:val="24"/>
        </w:rPr>
        <w:t>(5):230-236</w:t>
      </w:r>
      <w:r>
        <w:rPr>
          <w:sz w:val="24"/>
          <w:szCs w:val="24"/>
        </w:rPr>
        <w:t>.</w:t>
      </w:r>
    </w:p>
    <w:p w14:paraId="5AD4015D" w14:textId="77777777" w:rsidR="003459AE" w:rsidRPr="006C5266" w:rsidRDefault="003459AE" w:rsidP="003459AE">
      <w:pPr>
        <w:spacing w:line="360" w:lineRule="auto"/>
        <w:rPr>
          <w:sz w:val="24"/>
          <w:szCs w:val="24"/>
        </w:rPr>
      </w:pPr>
      <w:r w:rsidRPr="006C5266">
        <w:rPr>
          <w:sz w:val="24"/>
          <w:szCs w:val="24"/>
        </w:rPr>
        <w:t xml:space="preserve">Pappas, S.H., &amp; Welton, J.M. (2015). Nursing: Essential to health care value. </w:t>
      </w:r>
      <w:r w:rsidRPr="006C5266">
        <w:rPr>
          <w:i/>
          <w:sz w:val="24"/>
          <w:szCs w:val="24"/>
        </w:rPr>
        <w:t>Nurse Leader</w:t>
      </w:r>
      <w:r w:rsidRPr="006C5266">
        <w:rPr>
          <w:sz w:val="24"/>
          <w:szCs w:val="24"/>
        </w:rPr>
        <w:t xml:space="preserve">, </w:t>
      </w:r>
      <w:r w:rsidRPr="00804AAB">
        <w:rPr>
          <w:i/>
          <w:sz w:val="24"/>
          <w:szCs w:val="24"/>
        </w:rPr>
        <w:t>13</w:t>
      </w:r>
      <w:r w:rsidRPr="006C5266">
        <w:rPr>
          <w:sz w:val="24"/>
          <w:szCs w:val="24"/>
        </w:rPr>
        <w:t>(3), 26-29, 38.</w:t>
      </w:r>
    </w:p>
    <w:p w14:paraId="12452DAC" w14:textId="77777777" w:rsidR="00D31E72" w:rsidRDefault="00D31E72" w:rsidP="00A8609A">
      <w:pPr>
        <w:spacing w:line="360" w:lineRule="auto"/>
        <w:rPr>
          <w:sz w:val="24"/>
          <w:szCs w:val="24"/>
        </w:rPr>
      </w:pPr>
      <w:r w:rsidRPr="00D31E72">
        <w:rPr>
          <w:sz w:val="24"/>
          <w:szCs w:val="24"/>
        </w:rPr>
        <w:t xml:space="preserve">Sir, M. Y., </w:t>
      </w:r>
      <w:proofErr w:type="spellStart"/>
      <w:r w:rsidRPr="00D31E72">
        <w:rPr>
          <w:sz w:val="24"/>
          <w:szCs w:val="24"/>
        </w:rPr>
        <w:t>Dundar</w:t>
      </w:r>
      <w:proofErr w:type="spellEnd"/>
      <w:r w:rsidRPr="00D31E72">
        <w:rPr>
          <w:sz w:val="24"/>
          <w:szCs w:val="24"/>
        </w:rPr>
        <w:t xml:space="preserve">, B., Barker </w:t>
      </w:r>
      <w:proofErr w:type="spellStart"/>
      <w:r w:rsidRPr="00D31E72">
        <w:rPr>
          <w:sz w:val="24"/>
          <w:szCs w:val="24"/>
        </w:rPr>
        <w:t>Steege</w:t>
      </w:r>
      <w:proofErr w:type="spellEnd"/>
      <w:r w:rsidRPr="00D31E72">
        <w:rPr>
          <w:sz w:val="24"/>
          <w:szCs w:val="24"/>
        </w:rPr>
        <w:t xml:space="preserve">, L. M., &amp; </w:t>
      </w:r>
      <w:proofErr w:type="spellStart"/>
      <w:r w:rsidRPr="00D31E72">
        <w:rPr>
          <w:sz w:val="24"/>
          <w:szCs w:val="24"/>
        </w:rPr>
        <w:t>Pasupathy</w:t>
      </w:r>
      <w:proofErr w:type="spellEnd"/>
      <w:r w:rsidRPr="00D31E72">
        <w:rPr>
          <w:sz w:val="24"/>
          <w:szCs w:val="24"/>
        </w:rPr>
        <w:t>, K. S. (2015). Nurse-patient assignment models considering patient acuity metrics and nurses' perceived workload.</w:t>
      </w:r>
      <w:r>
        <w:rPr>
          <w:sz w:val="24"/>
          <w:szCs w:val="24"/>
        </w:rPr>
        <w:t xml:space="preserve"> </w:t>
      </w:r>
      <w:r w:rsidRPr="00D31E72">
        <w:rPr>
          <w:sz w:val="24"/>
          <w:szCs w:val="24"/>
        </w:rPr>
        <w:t xml:space="preserve"> </w:t>
      </w:r>
      <w:r w:rsidRPr="00D31E72">
        <w:rPr>
          <w:i/>
          <w:sz w:val="24"/>
          <w:szCs w:val="24"/>
        </w:rPr>
        <w:t>Journal of Biomedical Informatics, 55</w:t>
      </w:r>
      <w:r w:rsidRPr="00D31E72">
        <w:rPr>
          <w:sz w:val="24"/>
          <w:szCs w:val="24"/>
        </w:rPr>
        <w:t>, 237-248.</w:t>
      </w:r>
    </w:p>
    <w:p w14:paraId="02F5CDA5" w14:textId="77777777" w:rsidR="00442B5A" w:rsidRPr="006C5266" w:rsidRDefault="00442B5A" w:rsidP="00A8609A">
      <w:pPr>
        <w:spacing w:line="360" w:lineRule="auto"/>
        <w:rPr>
          <w:sz w:val="24"/>
          <w:szCs w:val="24"/>
          <w:lang w:val="en"/>
        </w:rPr>
      </w:pPr>
      <w:r w:rsidRPr="006C5266">
        <w:rPr>
          <w:sz w:val="24"/>
          <w:szCs w:val="24"/>
        </w:rPr>
        <w:t xml:space="preserve">Welton, J. M., &amp; Harper, E. M. (2015). Nursing Care Value-Based Financial Models. </w:t>
      </w:r>
      <w:r w:rsidRPr="006C5266">
        <w:rPr>
          <w:i/>
          <w:sz w:val="24"/>
          <w:szCs w:val="24"/>
        </w:rPr>
        <w:t>Nursing Economics</w:t>
      </w:r>
      <w:r w:rsidRPr="006C5266">
        <w:rPr>
          <w:sz w:val="24"/>
          <w:szCs w:val="24"/>
        </w:rPr>
        <w:t>, 33(1), 14-19, 25</w:t>
      </w:r>
    </w:p>
    <w:p w14:paraId="2ADEE239" w14:textId="77777777" w:rsidR="00637ADE" w:rsidRDefault="00637ADE" w:rsidP="00A8609A">
      <w:pPr>
        <w:spacing w:line="360" w:lineRule="auto"/>
        <w:rPr>
          <w:rStyle w:val="Hyperlink"/>
          <w:color w:val="auto"/>
          <w:sz w:val="24"/>
          <w:szCs w:val="24"/>
          <w:u w:val="none"/>
        </w:rPr>
      </w:pPr>
      <w:r>
        <w:rPr>
          <w:rStyle w:val="Hyperlink"/>
          <w:color w:val="auto"/>
          <w:sz w:val="24"/>
          <w:szCs w:val="24"/>
          <w:u w:val="none"/>
        </w:rPr>
        <w:t xml:space="preserve">Other: </w:t>
      </w:r>
    </w:p>
    <w:p w14:paraId="43996FCA" w14:textId="77777777" w:rsidR="00CB154C" w:rsidRDefault="00CB154C" w:rsidP="00CB154C">
      <w:pPr>
        <w:pStyle w:val="CommentText"/>
        <w:rPr>
          <w:sz w:val="24"/>
          <w:szCs w:val="24"/>
        </w:rPr>
      </w:pPr>
      <w:r>
        <w:rPr>
          <w:sz w:val="24"/>
          <w:szCs w:val="24"/>
        </w:rPr>
        <w:t xml:space="preserve">Ball, J., &amp; Griffiths, P. </w:t>
      </w:r>
      <w:r w:rsidR="00067B16">
        <w:rPr>
          <w:sz w:val="24"/>
          <w:szCs w:val="24"/>
        </w:rPr>
        <w:t xml:space="preserve">(2018, March). </w:t>
      </w:r>
      <w:r w:rsidRPr="00CB154C">
        <w:rPr>
          <w:sz w:val="24"/>
          <w:szCs w:val="24"/>
        </w:rPr>
        <w:t xml:space="preserve">Missed </w:t>
      </w:r>
      <w:r w:rsidR="00067B16" w:rsidRPr="00CB154C">
        <w:rPr>
          <w:sz w:val="24"/>
          <w:szCs w:val="24"/>
        </w:rPr>
        <w:t>nursing care: a key measure for patient safety</w:t>
      </w:r>
      <w:r w:rsidR="00067B16">
        <w:rPr>
          <w:sz w:val="24"/>
          <w:szCs w:val="24"/>
        </w:rPr>
        <w:t xml:space="preserve">. </w:t>
      </w:r>
      <w:r w:rsidR="00067B16" w:rsidRPr="00067B16">
        <w:rPr>
          <w:i/>
          <w:sz w:val="24"/>
          <w:szCs w:val="24"/>
        </w:rPr>
        <w:t xml:space="preserve">Agency for Healthcare Research and Quality, </w:t>
      </w:r>
      <w:proofErr w:type="spellStart"/>
      <w:r w:rsidR="00067B16" w:rsidRPr="00067B16">
        <w:rPr>
          <w:i/>
          <w:sz w:val="24"/>
          <w:szCs w:val="24"/>
        </w:rPr>
        <w:t>PSNet</w:t>
      </w:r>
      <w:proofErr w:type="spellEnd"/>
      <w:r w:rsidR="00067B16">
        <w:rPr>
          <w:sz w:val="24"/>
          <w:szCs w:val="24"/>
        </w:rPr>
        <w:t xml:space="preserve">. Retrieved from: </w:t>
      </w:r>
      <w:hyperlink r:id="rId23" w:history="1">
        <w:r w:rsidR="00067B16" w:rsidRPr="00935DB3">
          <w:rPr>
            <w:rStyle w:val="Hyperlink"/>
            <w:sz w:val="24"/>
            <w:szCs w:val="24"/>
          </w:rPr>
          <w:t>https://psnet.ahrq.gov/perspectives/perspective/245</w:t>
        </w:r>
      </w:hyperlink>
    </w:p>
    <w:p w14:paraId="70626302" w14:textId="77777777" w:rsidR="00184025" w:rsidRPr="00184025" w:rsidRDefault="00184025" w:rsidP="00184025">
      <w:pPr>
        <w:pStyle w:val="CommentText"/>
        <w:rPr>
          <w:sz w:val="24"/>
          <w:szCs w:val="24"/>
        </w:rPr>
      </w:pPr>
      <w:r w:rsidRPr="00184025">
        <w:rPr>
          <w:sz w:val="24"/>
          <w:szCs w:val="24"/>
        </w:rPr>
        <w:t xml:space="preserve">Kelly, L. A., McHugh, M. D., &amp; Aiken, L. H. (2011). Nurse outcomes in Magnet(R) and non-magnet hospitals. </w:t>
      </w:r>
      <w:r w:rsidRPr="00184025">
        <w:rPr>
          <w:i/>
          <w:sz w:val="24"/>
          <w:szCs w:val="24"/>
        </w:rPr>
        <w:t>Journal of Nursing Administration, 41</w:t>
      </w:r>
      <w:r w:rsidRPr="00184025">
        <w:rPr>
          <w:sz w:val="24"/>
          <w:szCs w:val="24"/>
        </w:rPr>
        <w:t>(10), 428-433.</w:t>
      </w:r>
    </w:p>
    <w:p w14:paraId="097D40A3" w14:textId="77777777" w:rsidR="00637ADE" w:rsidRPr="003F1E29" w:rsidRDefault="00184025" w:rsidP="00184025">
      <w:pPr>
        <w:pStyle w:val="CommentText"/>
        <w:rPr>
          <w:sz w:val="24"/>
          <w:szCs w:val="24"/>
        </w:rPr>
      </w:pPr>
      <w:r w:rsidRPr="00184025">
        <w:rPr>
          <w:sz w:val="24"/>
          <w:szCs w:val="24"/>
        </w:rPr>
        <w:t xml:space="preserve">Needleman, J. (2013). Assessing low mortality in magnet hospitals. </w:t>
      </w:r>
      <w:r w:rsidRPr="00184025">
        <w:rPr>
          <w:i/>
          <w:sz w:val="24"/>
          <w:szCs w:val="24"/>
        </w:rPr>
        <w:t>Medical Care, 51</w:t>
      </w:r>
      <w:r w:rsidRPr="00184025">
        <w:rPr>
          <w:sz w:val="24"/>
          <w:szCs w:val="24"/>
        </w:rPr>
        <w:t>(5), 379-381.</w:t>
      </w:r>
    </w:p>
    <w:p w14:paraId="252558E6" w14:textId="77777777" w:rsidR="00637ADE" w:rsidRPr="006B5183" w:rsidRDefault="00637ADE" w:rsidP="00A8609A">
      <w:pPr>
        <w:spacing w:line="360" w:lineRule="auto"/>
        <w:rPr>
          <w:sz w:val="24"/>
          <w:szCs w:val="24"/>
        </w:rPr>
      </w:pPr>
    </w:p>
    <w:p w14:paraId="32F5B9AF" w14:textId="77777777" w:rsidR="00C503FD" w:rsidRDefault="00C503FD" w:rsidP="00A8609A">
      <w:pPr>
        <w:spacing w:line="360" w:lineRule="auto"/>
        <w:jc w:val="center"/>
        <w:rPr>
          <w:b/>
          <w:sz w:val="24"/>
          <w:szCs w:val="24"/>
        </w:rPr>
      </w:pPr>
    </w:p>
    <w:p w14:paraId="7A6997B0" w14:textId="77777777" w:rsidR="00C503FD" w:rsidRDefault="00C503FD" w:rsidP="00A8609A">
      <w:pPr>
        <w:spacing w:line="360" w:lineRule="auto"/>
        <w:jc w:val="center"/>
        <w:rPr>
          <w:b/>
          <w:sz w:val="24"/>
          <w:szCs w:val="24"/>
        </w:rPr>
      </w:pPr>
    </w:p>
    <w:p w14:paraId="0BAA1480" w14:textId="77777777" w:rsidR="00C503FD" w:rsidRDefault="00C503FD" w:rsidP="00A8609A">
      <w:pPr>
        <w:spacing w:line="360" w:lineRule="auto"/>
        <w:jc w:val="center"/>
        <w:rPr>
          <w:b/>
          <w:sz w:val="24"/>
          <w:szCs w:val="24"/>
        </w:rPr>
      </w:pPr>
    </w:p>
    <w:p w14:paraId="5F54676C" w14:textId="77777777" w:rsidR="00C503FD" w:rsidRDefault="00C503FD" w:rsidP="00A8609A">
      <w:pPr>
        <w:spacing w:line="360" w:lineRule="auto"/>
        <w:jc w:val="center"/>
        <w:rPr>
          <w:b/>
          <w:sz w:val="24"/>
          <w:szCs w:val="24"/>
        </w:rPr>
      </w:pPr>
    </w:p>
    <w:p w14:paraId="5DDB3BAD" w14:textId="77777777" w:rsidR="00C503FD" w:rsidRDefault="00C503FD" w:rsidP="00A8609A">
      <w:pPr>
        <w:spacing w:line="360" w:lineRule="auto"/>
        <w:jc w:val="center"/>
        <w:rPr>
          <w:b/>
          <w:sz w:val="24"/>
          <w:szCs w:val="24"/>
        </w:rPr>
      </w:pPr>
    </w:p>
    <w:p w14:paraId="3B30955C" w14:textId="77777777" w:rsidR="00C503FD" w:rsidRPr="00C503FD" w:rsidRDefault="00C503FD" w:rsidP="00C503FD">
      <w:pPr>
        <w:widowControl w:val="0"/>
        <w:autoSpaceDE w:val="0"/>
        <w:autoSpaceDN w:val="0"/>
        <w:adjustRightInd w:val="0"/>
        <w:spacing w:after="227" w:line="231" w:lineRule="atLeast"/>
        <w:ind w:right="217"/>
        <w:jc w:val="center"/>
        <w:rPr>
          <w:rFonts w:eastAsia="Times New Roman" w:cs="LQKIV K+ Caslon Two Twenty Four"/>
          <w:b/>
          <w:bCs/>
          <w:sz w:val="24"/>
          <w:szCs w:val="24"/>
        </w:rPr>
      </w:pPr>
      <w:r w:rsidRPr="00C503FD">
        <w:rPr>
          <w:rFonts w:eastAsia="Times New Roman" w:cs="LQKIV K+ Caslon Two Twenty Four"/>
          <w:b/>
          <w:bCs/>
          <w:sz w:val="24"/>
          <w:szCs w:val="24"/>
        </w:rPr>
        <w:lastRenderedPageBreak/>
        <w:t>Glossary</w:t>
      </w:r>
    </w:p>
    <w:p w14:paraId="51DEB6FF" w14:textId="77777777" w:rsidR="00C503FD" w:rsidRPr="00C503FD" w:rsidRDefault="00C503FD" w:rsidP="00C503FD">
      <w:pPr>
        <w:widowControl w:val="0"/>
        <w:autoSpaceDE w:val="0"/>
        <w:autoSpaceDN w:val="0"/>
        <w:adjustRightInd w:val="0"/>
        <w:spacing w:after="227" w:line="231" w:lineRule="atLeast"/>
        <w:ind w:right="217"/>
        <w:rPr>
          <w:rFonts w:eastAsia="Times New Roman" w:cs="LQKIV K+ Caslon Two Twenty Four"/>
          <w:b/>
          <w:bCs/>
          <w:sz w:val="24"/>
          <w:szCs w:val="24"/>
        </w:rPr>
      </w:pPr>
      <w:r w:rsidRPr="00C503FD">
        <w:rPr>
          <w:rFonts w:eastAsia="Times New Roman" w:cs="LQKIV K+ Caslon Two Twenty Four"/>
          <w:b/>
          <w:bCs/>
          <w:sz w:val="24"/>
          <w:szCs w:val="24"/>
        </w:rPr>
        <w:t xml:space="preserve">Accreditation:  </w:t>
      </w:r>
      <w:r w:rsidRPr="00C503FD">
        <w:rPr>
          <w:rFonts w:eastAsia="Times New Roman" w:cs="LQKIV K+ Caslon Two Twenty Four"/>
          <w:bCs/>
          <w:sz w:val="24"/>
          <w:szCs w:val="24"/>
        </w:rPr>
        <w:t>A voluntary, self-regulatory process by which governmental, nongovernmental, or voluntary associations or other statutory bodies grant formal recognition to programs or institutions that meet stated quality criteria</w:t>
      </w:r>
      <w:r w:rsidRPr="00C503FD">
        <w:rPr>
          <w:rFonts w:eastAsia="Times New Roman" w:cs="LQKIV K+ Caslon Two Twenty Four"/>
          <w:b/>
          <w:bCs/>
          <w:sz w:val="24"/>
          <w:szCs w:val="24"/>
        </w:rPr>
        <w:t>.</w:t>
      </w:r>
    </w:p>
    <w:p w14:paraId="681F46E6" w14:textId="77777777" w:rsidR="00C503FD" w:rsidRPr="00C503FD" w:rsidRDefault="00C503FD" w:rsidP="00C503FD">
      <w:pPr>
        <w:widowControl w:val="0"/>
        <w:autoSpaceDE w:val="0"/>
        <w:autoSpaceDN w:val="0"/>
        <w:adjustRightInd w:val="0"/>
        <w:spacing w:after="227" w:line="231" w:lineRule="atLeast"/>
        <w:ind w:right="217"/>
        <w:rPr>
          <w:rFonts w:eastAsia="Times New Roman" w:cs="WEGQN C+ Caslon Two Twenty Four"/>
          <w:sz w:val="24"/>
          <w:szCs w:val="24"/>
        </w:rPr>
      </w:pPr>
      <w:r w:rsidRPr="00C503FD">
        <w:rPr>
          <w:rFonts w:eastAsia="Times New Roman" w:cs="LQKIV K+ Caslon Two Twenty Four"/>
          <w:b/>
          <w:bCs/>
          <w:sz w:val="24"/>
          <w:szCs w:val="24"/>
        </w:rPr>
        <w:t xml:space="preserve">Assignment: </w:t>
      </w:r>
      <w:r w:rsidRPr="00C503FD">
        <w:rPr>
          <w:rFonts w:eastAsia="Times New Roman" w:cs="WEGQN C+ Caslon Two Twenty Four"/>
          <w:sz w:val="24"/>
          <w:szCs w:val="24"/>
        </w:rPr>
        <w:t>The downward or lateral transfer of both the responsibility and accountability of an activity from one indi</w:t>
      </w:r>
      <w:r w:rsidRPr="00C503FD">
        <w:rPr>
          <w:rFonts w:eastAsia="Times New Roman" w:cs="WEGQN C+ Caslon Two Twenty Four"/>
          <w:sz w:val="24"/>
          <w:szCs w:val="24"/>
        </w:rPr>
        <w:softHyphen/>
        <w:t xml:space="preserve">vidual to another. The lateral or downward transfer of skill, knowledge and judgment must be made to an individual. The activity must be within the individual’s scope of practice. </w:t>
      </w:r>
    </w:p>
    <w:p w14:paraId="12EFE5D6" w14:textId="77777777" w:rsidR="00C503FD" w:rsidRPr="00C503FD" w:rsidRDefault="00C503FD" w:rsidP="00C503FD">
      <w:pPr>
        <w:rPr>
          <w:sz w:val="24"/>
          <w:szCs w:val="24"/>
        </w:rPr>
      </w:pPr>
      <w:r w:rsidRPr="00C503FD">
        <w:rPr>
          <w:b/>
          <w:sz w:val="24"/>
          <w:szCs w:val="24"/>
        </w:rPr>
        <w:t xml:space="preserve">Assignment despite objection:  </w:t>
      </w:r>
      <w:r w:rsidRPr="00C503FD">
        <w:rPr>
          <w:sz w:val="24"/>
          <w:szCs w:val="24"/>
        </w:rPr>
        <w:t>A registered nurse (RN) receiving an assignment that in her or his professional judgment places the patients at risk has an obligation to take action. The action of refusing an assignment requires the immediate completion of a form utilized to provide documentation that in the professional registered nurse’s opinion, the assignment is unsafe and places the patients at risk.</w:t>
      </w:r>
    </w:p>
    <w:p w14:paraId="1850F506" w14:textId="77777777" w:rsidR="00C503FD" w:rsidRPr="00C503FD" w:rsidRDefault="00C503FD" w:rsidP="00C503FD">
      <w:pPr>
        <w:rPr>
          <w:rFonts w:cs="WEGQN C+ Caslon Two Twenty Four"/>
          <w:sz w:val="24"/>
          <w:szCs w:val="24"/>
        </w:rPr>
      </w:pPr>
      <w:proofErr w:type="gramStart"/>
      <w:r w:rsidRPr="00C503FD">
        <w:rPr>
          <w:b/>
          <w:sz w:val="24"/>
          <w:szCs w:val="24"/>
        </w:rPr>
        <w:t>Benchmarking:</w:t>
      </w:r>
      <w:r w:rsidRPr="00C503FD">
        <w:rPr>
          <w:sz w:val="24"/>
          <w:szCs w:val="24"/>
        </w:rPr>
        <w:t xml:space="preserve">  </w:t>
      </w:r>
      <w:r w:rsidRPr="00C503FD">
        <w:rPr>
          <w:rFonts w:cs="WEGQN C+ Caslon Two Twenty Four"/>
          <w:sz w:val="24"/>
          <w:szCs w:val="24"/>
        </w:rPr>
        <w:t>The continual and collaborative discipline of measuring and comparing the results of key work processes with those of the best performers.</w:t>
      </w:r>
      <w:proofErr w:type="gramEnd"/>
      <w:r w:rsidRPr="00C503FD">
        <w:rPr>
          <w:rFonts w:cs="WEGQN C+ Caslon Two Twenty Four"/>
          <w:sz w:val="24"/>
          <w:szCs w:val="24"/>
        </w:rPr>
        <w:t xml:space="preserve"> It is learning how to adapt best practices learned through the bench</w:t>
      </w:r>
      <w:r w:rsidRPr="00C503FD">
        <w:rPr>
          <w:rFonts w:cs="WEGQN C+ Caslon Two Twenty Four"/>
          <w:sz w:val="24"/>
          <w:szCs w:val="24"/>
        </w:rPr>
        <w:softHyphen/>
        <w:t>marking process that promotes break</w:t>
      </w:r>
      <w:r w:rsidRPr="00C503FD">
        <w:rPr>
          <w:rFonts w:cs="WEGQN C+ Caslon Two Twenty Four"/>
          <w:sz w:val="24"/>
          <w:szCs w:val="24"/>
        </w:rPr>
        <w:softHyphen/>
        <w:t>through process improvements and builds healthier communities.</w:t>
      </w:r>
    </w:p>
    <w:p w14:paraId="74D49615" w14:textId="77777777" w:rsidR="00C503FD" w:rsidRPr="00C503FD" w:rsidRDefault="00C503FD" w:rsidP="00C503FD">
      <w:pPr>
        <w:rPr>
          <w:rFonts w:cs="WEGQN C+ Caslon Two Twenty Four"/>
          <w:sz w:val="24"/>
          <w:szCs w:val="24"/>
        </w:rPr>
      </w:pPr>
      <w:r w:rsidRPr="00C503FD">
        <w:rPr>
          <w:rFonts w:cs="WEGQN C+ Caslon Two Twenty Four"/>
          <w:b/>
          <w:sz w:val="24"/>
          <w:szCs w:val="24"/>
        </w:rPr>
        <w:t>Code of ethics:</w:t>
      </w:r>
      <w:r w:rsidRPr="00C503FD">
        <w:rPr>
          <w:rFonts w:cs="WEGQN C+ Caslon Two Twenty Four"/>
          <w:sz w:val="24"/>
          <w:szCs w:val="24"/>
        </w:rPr>
        <w:t xml:space="preserve">  The provisions that make explicit the primary goals, values, and obligations of a profession. In the United States, professional nurses abide by and adhere to the ANA Code of Ethics for Nurses.</w:t>
      </w:r>
    </w:p>
    <w:p w14:paraId="1A8E9898" w14:textId="77777777" w:rsidR="00C503FD" w:rsidRPr="00C503FD" w:rsidRDefault="00C503FD" w:rsidP="00C503FD">
      <w:pPr>
        <w:rPr>
          <w:rFonts w:cs="WEGQN C+ Caslon Two Twenty Four"/>
          <w:sz w:val="24"/>
          <w:szCs w:val="24"/>
        </w:rPr>
      </w:pPr>
      <w:r w:rsidRPr="00C503FD">
        <w:rPr>
          <w:b/>
          <w:sz w:val="24"/>
          <w:szCs w:val="24"/>
        </w:rPr>
        <w:t>Competency:</w:t>
      </w:r>
      <w:r w:rsidRPr="00C503FD">
        <w:rPr>
          <w:sz w:val="24"/>
          <w:szCs w:val="24"/>
        </w:rPr>
        <w:t xml:space="preserve"> </w:t>
      </w:r>
      <w:r w:rsidRPr="00C503FD">
        <w:rPr>
          <w:rFonts w:cs="WEGQN C+ Caslon Two Twenty Four"/>
          <w:sz w:val="24"/>
          <w:szCs w:val="24"/>
        </w:rPr>
        <w:t>An individual’s capability to perform up to defined expectations.</w:t>
      </w:r>
    </w:p>
    <w:p w14:paraId="6B80C786" w14:textId="77777777" w:rsidR="00C503FD" w:rsidRPr="00C503FD" w:rsidRDefault="00C503FD" w:rsidP="00C503FD">
      <w:pPr>
        <w:rPr>
          <w:rFonts w:cs="WEGQN C+ Caslon Two Twenty Four"/>
          <w:sz w:val="24"/>
          <w:szCs w:val="24"/>
        </w:rPr>
      </w:pPr>
      <w:r w:rsidRPr="00C503FD">
        <w:rPr>
          <w:b/>
          <w:sz w:val="24"/>
          <w:szCs w:val="24"/>
        </w:rPr>
        <w:t xml:space="preserve">Complexity of care:  </w:t>
      </w:r>
      <w:r w:rsidRPr="00C503FD">
        <w:rPr>
          <w:rFonts w:cs="WEGQN C+ Caslon Two Twenty Four"/>
          <w:sz w:val="24"/>
          <w:szCs w:val="24"/>
        </w:rPr>
        <w:t>A quantification of patient antecedents (including precipitating events, episode of care, intensity and so forth), volume and transactional issues.</w:t>
      </w:r>
    </w:p>
    <w:p w14:paraId="46734462" w14:textId="77777777" w:rsidR="00C503FD" w:rsidRPr="00C503FD" w:rsidRDefault="00C503FD" w:rsidP="00C503FD">
      <w:pPr>
        <w:rPr>
          <w:rFonts w:cs="WEGQN C+ Caslon Two Twenty Four"/>
          <w:sz w:val="24"/>
          <w:szCs w:val="24"/>
        </w:rPr>
      </w:pPr>
      <w:r w:rsidRPr="00C503FD">
        <w:rPr>
          <w:rFonts w:cs="WEGQN C+ Caslon Two Twenty Four"/>
          <w:b/>
          <w:sz w:val="24"/>
          <w:szCs w:val="24"/>
        </w:rPr>
        <w:t>Credentialing:</w:t>
      </w:r>
      <w:r w:rsidRPr="00C503FD">
        <w:rPr>
          <w:rFonts w:cs="WEGQN C+ Caslon Two Twenty Four"/>
          <w:sz w:val="24"/>
          <w:szCs w:val="24"/>
        </w:rPr>
        <w:t xml:space="preserve">  Processes designating that an entity has met established standards set by an agent, governmental or non-governmental, that is acknowledged as being qualified to carry out this responsibility.</w:t>
      </w:r>
    </w:p>
    <w:p w14:paraId="4F13423C" w14:textId="77777777" w:rsidR="00C503FD" w:rsidRPr="00C503FD" w:rsidRDefault="00C503FD" w:rsidP="00C503FD">
      <w:pPr>
        <w:rPr>
          <w:rFonts w:cs="WEGQN C+ Caslon Two Twenty Four"/>
          <w:sz w:val="24"/>
          <w:szCs w:val="24"/>
        </w:rPr>
      </w:pPr>
      <w:r w:rsidRPr="00C503FD">
        <w:rPr>
          <w:rFonts w:cs="WEGQN C+ Caslon Two Twenty Four"/>
          <w:b/>
          <w:sz w:val="24"/>
          <w:szCs w:val="24"/>
        </w:rPr>
        <w:t>Cultural competency</w:t>
      </w:r>
      <w:r w:rsidRPr="00C503FD">
        <w:rPr>
          <w:rFonts w:cs="WEGQN C+ Caslon Two Twenty Four"/>
          <w:sz w:val="24"/>
          <w:szCs w:val="24"/>
        </w:rPr>
        <w:t>:  A process in which the nurse continuously strives to achieve the ability and availability to effectively work within the cultural context of a client (individual, family, community).</w:t>
      </w:r>
    </w:p>
    <w:p w14:paraId="30E0E172" w14:textId="77777777" w:rsidR="00C503FD" w:rsidRPr="00C503FD" w:rsidRDefault="00C503FD" w:rsidP="00C503FD">
      <w:pPr>
        <w:widowControl w:val="0"/>
        <w:autoSpaceDE w:val="0"/>
        <w:autoSpaceDN w:val="0"/>
        <w:adjustRightInd w:val="0"/>
        <w:spacing w:after="227" w:line="231" w:lineRule="atLeast"/>
        <w:rPr>
          <w:rFonts w:eastAsia="Times New Roman" w:cs="WEGQN C+ Caslon Two Twenty Four"/>
          <w:sz w:val="24"/>
          <w:szCs w:val="24"/>
        </w:rPr>
      </w:pPr>
      <w:r w:rsidRPr="00C503FD">
        <w:rPr>
          <w:rFonts w:eastAsia="Times New Roman" w:cs="LQKIV K+ Caslon Two Twenty Four"/>
          <w:b/>
          <w:bCs/>
          <w:sz w:val="24"/>
          <w:szCs w:val="24"/>
        </w:rPr>
        <w:t xml:space="preserve">Delegation: </w:t>
      </w:r>
      <w:r w:rsidRPr="00C503FD">
        <w:rPr>
          <w:rFonts w:eastAsia="Times New Roman" w:cs="WEGQN C+ Caslon Two Twenty Four"/>
          <w:sz w:val="24"/>
          <w:szCs w:val="24"/>
        </w:rPr>
        <w:t>The transfer of responsibility for the perform</w:t>
      </w:r>
      <w:r w:rsidRPr="00C503FD">
        <w:rPr>
          <w:rFonts w:eastAsia="Times New Roman" w:cs="WEGQN C+ Caslon Two Twenty Four"/>
          <w:sz w:val="24"/>
          <w:szCs w:val="24"/>
        </w:rPr>
        <w:softHyphen/>
        <w:t>ance of an activity from one individual to another while retain</w:t>
      </w:r>
      <w:r w:rsidRPr="00C503FD">
        <w:rPr>
          <w:rFonts w:eastAsia="Times New Roman" w:cs="WEGQN C+ Caslon Two Twenty Four"/>
          <w:sz w:val="24"/>
          <w:szCs w:val="24"/>
        </w:rPr>
        <w:softHyphen/>
        <w:t>ing accountability for the outcome. Example: the nurse, in dele</w:t>
      </w:r>
      <w:r w:rsidRPr="00C503FD">
        <w:rPr>
          <w:rFonts w:eastAsia="Times New Roman" w:cs="WEGQN C+ Caslon Two Twenty Four"/>
          <w:sz w:val="24"/>
          <w:szCs w:val="24"/>
        </w:rPr>
        <w:softHyphen/>
        <w:t xml:space="preserve">gating an activity to an unlicensed individual, transfers the responsibility for the performance of the activity but retains professional accountability for the overall care. </w:t>
      </w:r>
    </w:p>
    <w:p w14:paraId="3E35B099" w14:textId="77777777" w:rsidR="00C503FD" w:rsidRPr="00C503FD" w:rsidRDefault="00C503FD" w:rsidP="00C503FD">
      <w:pPr>
        <w:rPr>
          <w:sz w:val="24"/>
          <w:szCs w:val="24"/>
        </w:rPr>
      </w:pPr>
      <w:r w:rsidRPr="00C503FD">
        <w:rPr>
          <w:b/>
          <w:sz w:val="24"/>
          <w:szCs w:val="24"/>
        </w:rPr>
        <w:lastRenderedPageBreak/>
        <w:t>Deployment:</w:t>
      </w:r>
      <w:r w:rsidRPr="00C503FD">
        <w:rPr>
          <w:sz w:val="24"/>
          <w:szCs w:val="24"/>
        </w:rPr>
        <w:t xml:space="preserve">  To spread out, utilize or arrange, especially strategically.</w:t>
      </w:r>
    </w:p>
    <w:p w14:paraId="2CC4C3C9" w14:textId="77777777" w:rsidR="00C503FD" w:rsidRPr="00C503FD" w:rsidRDefault="00C503FD" w:rsidP="00C503FD">
      <w:pPr>
        <w:widowControl w:val="0"/>
        <w:autoSpaceDE w:val="0"/>
        <w:autoSpaceDN w:val="0"/>
        <w:adjustRightInd w:val="0"/>
        <w:spacing w:after="227" w:line="231" w:lineRule="atLeast"/>
        <w:rPr>
          <w:rFonts w:eastAsia="Times New Roman" w:cs="LQKIV K+ Caslon Two Twenty Four"/>
          <w:bCs/>
          <w:sz w:val="24"/>
          <w:szCs w:val="24"/>
        </w:rPr>
      </w:pPr>
      <w:r w:rsidRPr="00C503FD">
        <w:rPr>
          <w:rFonts w:eastAsia="Times New Roman" w:cs="LQKIV K+ Caslon Two Twenty Four"/>
          <w:b/>
          <w:bCs/>
          <w:sz w:val="24"/>
          <w:szCs w:val="24"/>
        </w:rPr>
        <w:t xml:space="preserve">Direct care nurse:  </w:t>
      </w:r>
      <w:r w:rsidRPr="00C503FD">
        <w:rPr>
          <w:rFonts w:eastAsia="Times New Roman" w:cs="LQKIV K+ Caslon Two Twenty Four"/>
          <w:bCs/>
          <w:sz w:val="24"/>
          <w:szCs w:val="24"/>
        </w:rPr>
        <w:t>The nurse providing care directly to patients, excluding the nurse manager and nurse executive. Direct care activities can be reflected as partial full-time equivalents (FTEs).</w:t>
      </w:r>
    </w:p>
    <w:p w14:paraId="1397C692" w14:textId="77777777" w:rsidR="00C503FD" w:rsidRPr="00C503FD" w:rsidRDefault="00C503FD" w:rsidP="00C503FD">
      <w:pPr>
        <w:rPr>
          <w:sz w:val="24"/>
          <w:szCs w:val="24"/>
        </w:rPr>
      </w:pPr>
      <w:r w:rsidRPr="00C503FD">
        <w:rPr>
          <w:b/>
          <w:sz w:val="24"/>
          <w:szCs w:val="24"/>
        </w:rPr>
        <w:t>Electronic health record (EHR):</w:t>
      </w:r>
      <w:r w:rsidRPr="00C503FD">
        <w:rPr>
          <w:sz w:val="24"/>
          <w:szCs w:val="24"/>
        </w:rPr>
        <w:t xml:space="preserve">  A longitudinal electronic record of patient health information and automated and streamlined to the clinician’s workflow. An EHR can help generate a complete record of a clinical patient encounter in any care delivery setting, and thus support other care-related activities, including evidence-based decision support, quality management, and outcomes reporting. Such information is generated by one or more encounters.</w:t>
      </w:r>
    </w:p>
    <w:p w14:paraId="40A98CA1" w14:textId="77777777" w:rsidR="00C503FD" w:rsidRPr="00C503FD" w:rsidRDefault="00C503FD" w:rsidP="00C503FD">
      <w:pPr>
        <w:rPr>
          <w:sz w:val="24"/>
          <w:szCs w:val="24"/>
        </w:rPr>
      </w:pPr>
      <w:r w:rsidRPr="00C503FD">
        <w:rPr>
          <w:b/>
          <w:sz w:val="24"/>
          <w:szCs w:val="24"/>
        </w:rPr>
        <w:t>Evidence-based practice:</w:t>
      </w:r>
      <w:r w:rsidRPr="00C503FD">
        <w:rPr>
          <w:sz w:val="24"/>
          <w:szCs w:val="24"/>
        </w:rPr>
        <w:t xml:space="preserve">  A process founded on the collection, interpretation, and integration of valid, important, and applicable patient-reported, clinician observed, and research-derived evidence. The best available evidence, moderated by patient circumstances and preferences, is applied to improve the quality of clinical judgments.</w:t>
      </w:r>
    </w:p>
    <w:p w14:paraId="4384E22B" w14:textId="77777777" w:rsidR="00C503FD" w:rsidRPr="00C503FD" w:rsidRDefault="00C503FD" w:rsidP="00C503FD">
      <w:pPr>
        <w:widowControl w:val="0"/>
        <w:autoSpaceDE w:val="0"/>
        <w:autoSpaceDN w:val="0"/>
        <w:adjustRightInd w:val="0"/>
        <w:spacing w:after="227" w:line="231" w:lineRule="atLeast"/>
        <w:rPr>
          <w:rFonts w:eastAsia="Times New Roman" w:cs="WEGQN C+ Caslon Two Twenty Four"/>
          <w:sz w:val="24"/>
          <w:szCs w:val="24"/>
        </w:rPr>
      </w:pPr>
      <w:r w:rsidRPr="00C503FD">
        <w:rPr>
          <w:rFonts w:eastAsia="Times New Roman" w:cs="LQKIV K+ Caslon Two Twenty Four"/>
          <w:b/>
          <w:bCs/>
          <w:sz w:val="24"/>
          <w:szCs w:val="24"/>
        </w:rPr>
        <w:t xml:space="preserve">Indirect Patient Care Activities: </w:t>
      </w:r>
      <w:r w:rsidRPr="00C503FD">
        <w:rPr>
          <w:rFonts w:eastAsia="Times New Roman" w:cs="WEGQN C+ Caslon Two Twenty Four"/>
          <w:sz w:val="24"/>
          <w:szCs w:val="24"/>
        </w:rPr>
        <w:t>Indirect patient care activities are necessary to support patients and their environ</w:t>
      </w:r>
      <w:r w:rsidRPr="00C503FD">
        <w:rPr>
          <w:rFonts w:eastAsia="Times New Roman" w:cs="WEGQN C+ Caslon Two Twenty Four"/>
          <w:sz w:val="24"/>
          <w:szCs w:val="24"/>
        </w:rPr>
        <w:softHyphen/>
        <w:t xml:space="preserve">ment, and only incidentally involve direct patient contact. These activities assist in providing a clean, efficient and safe patient care milieu and typically encompass chore services, companion care, housekeeping, </w:t>
      </w:r>
      <w:proofErr w:type="gramStart"/>
      <w:r w:rsidRPr="00C503FD">
        <w:rPr>
          <w:rFonts w:eastAsia="Times New Roman" w:cs="WEGQN C+ Caslon Two Twenty Four"/>
          <w:sz w:val="24"/>
          <w:szCs w:val="24"/>
        </w:rPr>
        <w:t>transporting</w:t>
      </w:r>
      <w:proofErr w:type="gramEnd"/>
      <w:r w:rsidRPr="00C503FD">
        <w:rPr>
          <w:rFonts w:eastAsia="Times New Roman" w:cs="WEGQN C+ Caslon Two Twenty Four"/>
          <w:sz w:val="24"/>
          <w:szCs w:val="24"/>
        </w:rPr>
        <w:t xml:space="preserve">, clerical, stocking and maintenance tasks. </w:t>
      </w:r>
    </w:p>
    <w:p w14:paraId="5BE551C1" w14:textId="77777777" w:rsidR="00C503FD" w:rsidRPr="00C503FD" w:rsidRDefault="00C503FD" w:rsidP="00C503FD">
      <w:pPr>
        <w:rPr>
          <w:sz w:val="24"/>
          <w:szCs w:val="24"/>
        </w:rPr>
      </w:pPr>
      <w:r w:rsidRPr="00C503FD">
        <w:rPr>
          <w:b/>
          <w:sz w:val="24"/>
          <w:szCs w:val="24"/>
        </w:rPr>
        <w:t>Interdisciplinary:</w:t>
      </w:r>
      <w:r w:rsidRPr="00C503FD">
        <w:rPr>
          <w:sz w:val="24"/>
          <w:szCs w:val="24"/>
        </w:rPr>
        <w:t xml:space="preserve">  Reliant on the overlapping skills and knowledge of each team member and discipline, resulting in synergistic </w:t>
      </w:r>
      <w:proofErr w:type="gramStart"/>
      <w:r w:rsidRPr="00C503FD">
        <w:rPr>
          <w:sz w:val="24"/>
          <w:szCs w:val="24"/>
        </w:rPr>
        <w:t>effects</w:t>
      </w:r>
      <w:proofErr w:type="gramEnd"/>
      <w:r w:rsidRPr="00C503FD">
        <w:rPr>
          <w:sz w:val="24"/>
          <w:szCs w:val="24"/>
        </w:rPr>
        <w:t xml:space="preserve"> where outcomes are enhanced and more comprehensive than the simple aggregation of the team members’ individual efforts.</w:t>
      </w:r>
    </w:p>
    <w:p w14:paraId="077E338E" w14:textId="77777777" w:rsidR="00C503FD" w:rsidRPr="00C503FD" w:rsidRDefault="00C503FD" w:rsidP="00C503FD">
      <w:pPr>
        <w:rPr>
          <w:sz w:val="24"/>
          <w:szCs w:val="24"/>
        </w:rPr>
      </w:pPr>
      <w:proofErr w:type="spellStart"/>
      <w:r w:rsidRPr="00C503FD">
        <w:rPr>
          <w:b/>
          <w:sz w:val="24"/>
          <w:szCs w:val="24"/>
        </w:rPr>
        <w:t>Interprofessional</w:t>
      </w:r>
      <w:proofErr w:type="spellEnd"/>
      <w:r w:rsidRPr="00C503FD">
        <w:rPr>
          <w:b/>
          <w:sz w:val="24"/>
          <w:szCs w:val="24"/>
        </w:rPr>
        <w:t>:</w:t>
      </w:r>
      <w:r w:rsidRPr="00C503FD">
        <w:rPr>
          <w:sz w:val="24"/>
          <w:szCs w:val="24"/>
        </w:rPr>
        <w:t xml:space="preserve">  Reliant on the overlapping knowledge, skills, and abilities of each professional team member. This can drive synergistic effects by which outcomes are enhanced and become more comprehensive than a simple aggregation of the individual efforts of the team members.</w:t>
      </w:r>
    </w:p>
    <w:p w14:paraId="0F8C8B48" w14:textId="77777777" w:rsidR="00C503FD" w:rsidRPr="00C503FD" w:rsidRDefault="00C503FD" w:rsidP="00C503FD">
      <w:pPr>
        <w:rPr>
          <w:sz w:val="24"/>
          <w:szCs w:val="24"/>
        </w:rPr>
      </w:pPr>
      <w:r w:rsidRPr="00C503FD">
        <w:rPr>
          <w:b/>
          <w:sz w:val="24"/>
          <w:szCs w:val="24"/>
        </w:rPr>
        <w:t>Intensity:</w:t>
      </w:r>
      <w:r w:rsidRPr="00C503FD">
        <w:rPr>
          <w:sz w:val="24"/>
          <w:szCs w:val="24"/>
        </w:rPr>
        <w:t xml:space="preserve">  The amount or degree of service provided to a patient.</w:t>
      </w:r>
    </w:p>
    <w:p w14:paraId="1DC80194" w14:textId="77777777" w:rsidR="00C503FD" w:rsidRPr="00C503FD" w:rsidRDefault="00C503FD" w:rsidP="00C503FD">
      <w:pPr>
        <w:rPr>
          <w:sz w:val="24"/>
          <w:szCs w:val="24"/>
        </w:rPr>
      </w:pPr>
      <w:r w:rsidRPr="00C503FD">
        <w:rPr>
          <w:b/>
          <w:sz w:val="24"/>
          <w:szCs w:val="24"/>
        </w:rPr>
        <w:t>Matrix organization:</w:t>
      </w:r>
      <w:r w:rsidRPr="00C503FD">
        <w:rPr>
          <w:sz w:val="24"/>
          <w:szCs w:val="24"/>
        </w:rPr>
        <w:t xml:space="preserve">  An organization that uses a multiple command system whereby an employee may be accountable to a particular manager for overall performance as well as to one or more leaders of particular projects.</w:t>
      </w:r>
    </w:p>
    <w:p w14:paraId="1CF15BFE" w14:textId="77777777" w:rsidR="00C503FD" w:rsidRPr="00C503FD" w:rsidRDefault="00C503FD" w:rsidP="00C503FD">
      <w:pPr>
        <w:rPr>
          <w:sz w:val="24"/>
          <w:szCs w:val="24"/>
        </w:rPr>
      </w:pPr>
      <w:r w:rsidRPr="00C503FD">
        <w:rPr>
          <w:b/>
          <w:sz w:val="24"/>
          <w:szCs w:val="24"/>
        </w:rPr>
        <w:t>Nurse administrator/executive:</w:t>
      </w:r>
      <w:r w:rsidRPr="00C503FD">
        <w:rPr>
          <w:sz w:val="24"/>
          <w:szCs w:val="24"/>
        </w:rPr>
        <w:t xml:space="preserve">  A registered nurse who orchestrates and influences the work of others in a defined environment, most often healthcare focused, to enhance the shared vision of an organization or institution. The goals of their efforts are a quality product focused on safety and the requisite infrastructures that seek to meet the expectations of the nursing profession, the consumer, and society.</w:t>
      </w:r>
    </w:p>
    <w:p w14:paraId="7262CEDA" w14:textId="77777777" w:rsidR="00C503FD" w:rsidRPr="00C503FD" w:rsidRDefault="00C503FD" w:rsidP="00C503FD">
      <w:pPr>
        <w:rPr>
          <w:sz w:val="24"/>
          <w:szCs w:val="24"/>
        </w:rPr>
      </w:pPr>
      <w:r w:rsidRPr="00C503FD">
        <w:rPr>
          <w:b/>
          <w:sz w:val="24"/>
          <w:szCs w:val="24"/>
        </w:rPr>
        <w:lastRenderedPageBreak/>
        <w:t>Nursing:</w:t>
      </w:r>
      <w:r w:rsidRPr="00C503FD">
        <w:rPr>
          <w:sz w:val="24"/>
          <w:szCs w:val="24"/>
        </w:rPr>
        <w:t xml:space="preserve">  Nursing is the protection, promotion, and optimization of health and abilities, prevention of illness and injury, alleviation of suffering through the diagnosis and treatment of human response, and advocacy in the care of individuals, families, communities, and populations.</w:t>
      </w:r>
    </w:p>
    <w:p w14:paraId="53A66825" w14:textId="77777777" w:rsidR="00C503FD" w:rsidRPr="00C503FD" w:rsidRDefault="00C503FD" w:rsidP="00C503FD">
      <w:pPr>
        <w:rPr>
          <w:sz w:val="24"/>
          <w:szCs w:val="24"/>
        </w:rPr>
      </w:pPr>
      <w:r w:rsidRPr="00C503FD">
        <w:rPr>
          <w:b/>
          <w:sz w:val="24"/>
          <w:szCs w:val="24"/>
        </w:rPr>
        <w:t>Nursing-sensitive indicators:</w:t>
      </w:r>
      <w:r w:rsidRPr="00C503FD">
        <w:rPr>
          <w:sz w:val="24"/>
          <w:szCs w:val="24"/>
        </w:rPr>
        <w:t xml:space="preserve">  Those that reflect the structure, process and outcomes of nursing care. Structure indicators measure aspects of the supply, skill level, and education and certification of nursing staff. Process indicators measure aspects of nursing care such as assessment, intervention, and RN job satisfaction. Nursing-sensitive patient outcome indicators (such as pressure ulcers, falls, and IV infiltrations) are those that improve with a greater quantity or quality of nursing care.</w:t>
      </w:r>
    </w:p>
    <w:p w14:paraId="31F64376" w14:textId="77777777" w:rsidR="00C503FD" w:rsidRPr="00C503FD" w:rsidRDefault="00C503FD" w:rsidP="00C503FD">
      <w:pPr>
        <w:rPr>
          <w:sz w:val="24"/>
          <w:szCs w:val="24"/>
        </w:rPr>
      </w:pPr>
      <w:r w:rsidRPr="00C503FD">
        <w:rPr>
          <w:b/>
          <w:sz w:val="24"/>
          <w:szCs w:val="24"/>
        </w:rPr>
        <w:t>Organizational context:</w:t>
      </w:r>
      <w:r w:rsidRPr="00C503FD">
        <w:rPr>
          <w:sz w:val="24"/>
          <w:szCs w:val="24"/>
        </w:rPr>
        <w:t xml:space="preserve">  Architecture (geographic dispersion of patients, size and layout of individual patient rooms, arrangement of entire patient care units and so forth); technology (beepers, cellular phones, computers); same unit or cluster of patients.</w:t>
      </w:r>
    </w:p>
    <w:p w14:paraId="4F86CE8C" w14:textId="77777777" w:rsidR="00C503FD" w:rsidRPr="00C503FD" w:rsidRDefault="00C503FD" w:rsidP="00C503FD">
      <w:pPr>
        <w:rPr>
          <w:sz w:val="24"/>
          <w:szCs w:val="24"/>
        </w:rPr>
      </w:pPr>
      <w:r w:rsidRPr="00C503FD">
        <w:rPr>
          <w:b/>
          <w:sz w:val="24"/>
          <w:szCs w:val="24"/>
        </w:rPr>
        <w:t>Quality (of) care:</w:t>
      </w:r>
      <w:r w:rsidRPr="00C503FD">
        <w:rPr>
          <w:sz w:val="24"/>
          <w:szCs w:val="24"/>
        </w:rPr>
        <w:t xml:space="preserve">  The degree to which healthcare services for individuals and populations increases the probability of desired health outcomes and is consistent with current professional knowledge of best practice.</w:t>
      </w:r>
    </w:p>
    <w:p w14:paraId="01AEB20C" w14:textId="77777777" w:rsidR="00C503FD" w:rsidRPr="00C503FD" w:rsidRDefault="00C503FD" w:rsidP="00C503FD">
      <w:pPr>
        <w:rPr>
          <w:sz w:val="24"/>
          <w:szCs w:val="24"/>
        </w:rPr>
      </w:pPr>
      <w:r w:rsidRPr="00C503FD">
        <w:rPr>
          <w:b/>
          <w:sz w:val="24"/>
          <w:szCs w:val="24"/>
        </w:rPr>
        <w:t>Ratio:</w:t>
      </w:r>
      <w:r w:rsidRPr="00C503FD">
        <w:rPr>
          <w:sz w:val="24"/>
          <w:szCs w:val="24"/>
        </w:rPr>
        <w:t xml:space="preserve">  The relationship between two counted sets of data, which may have a value of zero or greater.</w:t>
      </w:r>
    </w:p>
    <w:p w14:paraId="25F11A07" w14:textId="77777777" w:rsidR="00C503FD" w:rsidRPr="00C503FD" w:rsidRDefault="00C503FD" w:rsidP="00C503FD">
      <w:pPr>
        <w:spacing w:after="0"/>
        <w:rPr>
          <w:sz w:val="24"/>
          <w:szCs w:val="24"/>
        </w:rPr>
      </w:pPr>
      <w:r w:rsidRPr="00C503FD">
        <w:rPr>
          <w:b/>
          <w:sz w:val="24"/>
          <w:szCs w:val="24"/>
        </w:rPr>
        <w:t>Safeguards:</w:t>
      </w:r>
      <w:r w:rsidRPr="00C503FD">
        <w:rPr>
          <w:sz w:val="24"/>
          <w:szCs w:val="24"/>
        </w:rPr>
        <w:t xml:space="preserve">  Measures taken to protect an information system and its contents against unauthorized disclosure, and limit access to authorized users. </w:t>
      </w:r>
    </w:p>
    <w:p w14:paraId="2D8043B5" w14:textId="77777777" w:rsidR="00C503FD" w:rsidRPr="00C503FD" w:rsidRDefault="00C503FD" w:rsidP="00C503FD">
      <w:pPr>
        <w:spacing w:after="0"/>
        <w:rPr>
          <w:b/>
          <w:sz w:val="24"/>
          <w:szCs w:val="24"/>
        </w:rPr>
      </w:pPr>
    </w:p>
    <w:p w14:paraId="2CB233F9" w14:textId="77777777" w:rsidR="00C503FD" w:rsidRPr="00C503FD" w:rsidRDefault="00C503FD" w:rsidP="00C503FD">
      <w:pPr>
        <w:spacing w:after="0"/>
        <w:rPr>
          <w:sz w:val="24"/>
          <w:szCs w:val="24"/>
        </w:rPr>
      </w:pPr>
      <w:r w:rsidRPr="00C503FD">
        <w:rPr>
          <w:b/>
          <w:sz w:val="24"/>
          <w:szCs w:val="24"/>
        </w:rPr>
        <w:t>Sufficient:</w:t>
      </w:r>
      <w:r w:rsidRPr="00C503FD">
        <w:rPr>
          <w:sz w:val="24"/>
          <w:szCs w:val="24"/>
        </w:rPr>
        <w:t xml:space="preserve">  Enough to meet the needs of a situation or a proposed end.</w:t>
      </w:r>
    </w:p>
    <w:p w14:paraId="4B809A4B" w14:textId="77777777" w:rsidR="00C503FD" w:rsidRPr="00C503FD" w:rsidRDefault="00C503FD" w:rsidP="00C503FD">
      <w:pPr>
        <w:widowControl w:val="0"/>
        <w:autoSpaceDE w:val="0"/>
        <w:autoSpaceDN w:val="0"/>
        <w:adjustRightInd w:val="0"/>
        <w:spacing w:after="0" w:line="231" w:lineRule="atLeast"/>
        <w:ind w:right="217"/>
        <w:rPr>
          <w:rFonts w:eastAsia="Times New Roman" w:cs="LQKIV K+ Caslon Two Twenty Four"/>
          <w:b/>
          <w:bCs/>
          <w:sz w:val="24"/>
          <w:szCs w:val="24"/>
        </w:rPr>
      </w:pPr>
    </w:p>
    <w:p w14:paraId="1FAC09FD" w14:textId="77777777" w:rsidR="00C503FD" w:rsidRPr="00C503FD" w:rsidRDefault="00C503FD" w:rsidP="00C503FD">
      <w:pPr>
        <w:widowControl w:val="0"/>
        <w:autoSpaceDE w:val="0"/>
        <w:autoSpaceDN w:val="0"/>
        <w:adjustRightInd w:val="0"/>
        <w:spacing w:after="0" w:line="231" w:lineRule="atLeast"/>
        <w:ind w:right="217"/>
        <w:rPr>
          <w:rFonts w:eastAsia="Times New Roman" w:cs="WEGQN C+ Caslon Two Twenty Four"/>
          <w:sz w:val="24"/>
          <w:szCs w:val="24"/>
        </w:rPr>
      </w:pPr>
      <w:r w:rsidRPr="00C503FD">
        <w:rPr>
          <w:rFonts w:eastAsia="Times New Roman" w:cs="LQKIV K+ Caslon Two Twenty Four"/>
          <w:b/>
          <w:bCs/>
          <w:sz w:val="24"/>
          <w:szCs w:val="24"/>
        </w:rPr>
        <w:t xml:space="preserve">Supervision: </w:t>
      </w:r>
      <w:r w:rsidRPr="00C503FD">
        <w:rPr>
          <w:rFonts w:eastAsia="Times New Roman" w:cs="WEGQN C+ Caslon Two Twenty Four"/>
          <w:sz w:val="24"/>
          <w:szCs w:val="24"/>
        </w:rPr>
        <w:t xml:space="preserve">The active process of directing, guiding and influencing the outcome of an individual’s performance of an activity. Supervision is generally categorized as on-site (the nurse being physically present or immediately available while the activity is being performed) or off-site (the nurse has the ability to provide direction through various means of written and verbal communications). </w:t>
      </w:r>
    </w:p>
    <w:p w14:paraId="2607E11D" w14:textId="77777777" w:rsidR="00C503FD" w:rsidRPr="00C503FD" w:rsidRDefault="00C503FD" w:rsidP="00C503FD">
      <w:pPr>
        <w:spacing w:after="0"/>
        <w:rPr>
          <w:sz w:val="24"/>
          <w:szCs w:val="24"/>
        </w:rPr>
      </w:pPr>
    </w:p>
    <w:p w14:paraId="1753E3D7" w14:textId="77777777" w:rsidR="00C503FD" w:rsidRPr="00C503FD" w:rsidRDefault="00C503FD" w:rsidP="00C503FD">
      <w:pPr>
        <w:spacing w:after="0"/>
        <w:rPr>
          <w:sz w:val="24"/>
          <w:szCs w:val="24"/>
        </w:rPr>
      </w:pPr>
      <w:r w:rsidRPr="00C503FD">
        <w:rPr>
          <w:b/>
          <w:sz w:val="24"/>
          <w:szCs w:val="24"/>
        </w:rPr>
        <w:t>Telehealth:</w:t>
      </w:r>
      <w:r w:rsidRPr="00C503FD">
        <w:rPr>
          <w:sz w:val="24"/>
          <w:szCs w:val="24"/>
        </w:rPr>
        <w:t xml:space="preserve">  The use of electronic information and telecommunications technologies in such activities as long-distance clinical health care, patient and professional health-related education, public health, and health administration.</w:t>
      </w:r>
    </w:p>
    <w:p w14:paraId="08585B77" w14:textId="77777777" w:rsidR="00C503FD" w:rsidRPr="00C503FD" w:rsidRDefault="00C503FD" w:rsidP="00C503FD">
      <w:pPr>
        <w:spacing w:after="0"/>
        <w:rPr>
          <w:sz w:val="24"/>
          <w:szCs w:val="24"/>
        </w:rPr>
      </w:pPr>
    </w:p>
    <w:p w14:paraId="40B9AC16" w14:textId="77777777" w:rsidR="00C503FD" w:rsidRDefault="00C503FD" w:rsidP="00C503FD">
      <w:pPr>
        <w:spacing w:after="0"/>
        <w:rPr>
          <w:sz w:val="24"/>
          <w:szCs w:val="24"/>
        </w:rPr>
      </w:pPr>
      <w:r w:rsidRPr="00C503FD">
        <w:rPr>
          <w:b/>
          <w:sz w:val="24"/>
          <w:szCs w:val="24"/>
        </w:rPr>
        <w:t>Transactional:</w:t>
      </w:r>
      <w:r w:rsidRPr="00C503FD">
        <w:rPr>
          <w:sz w:val="24"/>
          <w:szCs w:val="24"/>
        </w:rPr>
        <w:t xml:space="preserve">  Related to a corresponding action or activity involving two parties or things that reciprocally affect or influence each other.</w:t>
      </w:r>
    </w:p>
    <w:p w14:paraId="4FC85316" w14:textId="77777777" w:rsidR="00C503FD" w:rsidRPr="00C503FD" w:rsidRDefault="00C503FD" w:rsidP="00C503FD">
      <w:pPr>
        <w:spacing w:after="0"/>
        <w:rPr>
          <w:sz w:val="24"/>
          <w:szCs w:val="24"/>
        </w:rPr>
      </w:pPr>
    </w:p>
    <w:p w14:paraId="24D0456D" w14:textId="77777777" w:rsidR="002F1049" w:rsidRDefault="00E673A4" w:rsidP="00A8609A">
      <w:pPr>
        <w:spacing w:line="360" w:lineRule="auto"/>
        <w:jc w:val="center"/>
        <w:rPr>
          <w:b/>
          <w:sz w:val="24"/>
          <w:szCs w:val="24"/>
        </w:rPr>
      </w:pPr>
      <w:r>
        <w:rPr>
          <w:b/>
          <w:sz w:val="24"/>
          <w:szCs w:val="24"/>
        </w:rPr>
        <w:lastRenderedPageBreak/>
        <w:t>Annexes</w:t>
      </w:r>
    </w:p>
    <w:p w14:paraId="5307F7D3" w14:textId="4D66AE24" w:rsidR="00E673A4" w:rsidRDefault="00E673A4" w:rsidP="00A8609A">
      <w:pPr>
        <w:spacing w:line="360" w:lineRule="auto"/>
        <w:rPr>
          <w:sz w:val="24"/>
          <w:szCs w:val="24"/>
        </w:rPr>
      </w:pPr>
      <w:r>
        <w:rPr>
          <w:sz w:val="24"/>
          <w:szCs w:val="24"/>
        </w:rPr>
        <w:t>Principles of Nurse Staffing</w:t>
      </w:r>
      <w:r w:rsidR="00642EC9">
        <w:rPr>
          <w:sz w:val="24"/>
          <w:szCs w:val="24"/>
        </w:rPr>
        <w:t>, 2d Edition (</w:t>
      </w:r>
      <w:r>
        <w:rPr>
          <w:sz w:val="24"/>
          <w:szCs w:val="24"/>
        </w:rPr>
        <w:t>2012</w:t>
      </w:r>
      <w:r w:rsidR="00642EC9">
        <w:rPr>
          <w:sz w:val="24"/>
          <w:szCs w:val="24"/>
        </w:rPr>
        <w:t>)</w:t>
      </w:r>
      <w:r w:rsidR="002A4B4B">
        <w:rPr>
          <w:sz w:val="24"/>
          <w:szCs w:val="24"/>
        </w:rPr>
        <w:t xml:space="preserve">: </w:t>
      </w:r>
      <w:hyperlink r:id="rId24" w:history="1">
        <w:r w:rsidR="00642EC9" w:rsidRPr="004E497F">
          <w:rPr>
            <w:rStyle w:val="Hyperlink"/>
            <w:sz w:val="24"/>
            <w:szCs w:val="24"/>
          </w:rPr>
          <w:t>https://www.nursingworld.org/~4af4f2/globalassets/docs/ana/ethics/principles-of-nurse--staffing--2nd-edition.pdf</w:t>
        </w:r>
      </w:hyperlink>
    </w:p>
    <w:p w14:paraId="3BD7F89E" w14:textId="473EEB3D" w:rsidR="00642EC9" w:rsidRDefault="00642EC9" w:rsidP="00642EC9">
      <w:pPr>
        <w:spacing w:line="360" w:lineRule="auto"/>
        <w:rPr>
          <w:rStyle w:val="Hyperlink"/>
          <w:sz w:val="24"/>
          <w:szCs w:val="24"/>
        </w:rPr>
      </w:pPr>
      <w:r w:rsidRPr="00642EC9">
        <w:rPr>
          <w:sz w:val="24"/>
          <w:szCs w:val="24"/>
        </w:rPr>
        <w:t>Principles</w:t>
      </w:r>
      <w:r>
        <w:rPr>
          <w:sz w:val="24"/>
          <w:szCs w:val="24"/>
        </w:rPr>
        <w:t xml:space="preserve"> </w:t>
      </w:r>
      <w:r w:rsidRPr="00642EC9">
        <w:rPr>
          <w:sz w:val="24"/>
          <w:szCs w:val="24"/>
        </w:rPr>
        <w:t>for Delegation</w:t>
      </w:r>
      <w:r>
        <w:rPr>
          <w:sz w:val="24"/>
          <w:szCs w:val="24"/>
        </w:rPr>
        <w:t xml:space="preserve"> </w:t>
      </w:r>
      <w:r w:rsidRPr="00642EC9">
        <w:rPr>
          <w:sz w:val="24"/>
          <w:szCs w:val="24"/>
        </w:rPr>
        <w:t>by Registered Nurses to Unlicensed</w:t>
      </w:r>
      <w:r>
        <w:rPr>
          <w:sz w:val="24"/>
          <w:szCs w:val="24"/>
        </w:rPr>
        <w:t xml:space="preserve"> </w:t>
      </w:r>
      <w:r w:rsidRPr="00642EC9">
        <w:rPr>
          <w:sz w:val="24"/>
          <w:szCs w:val="24"/>
        </w:rPr>
        <w:t>Assistive Personnel (UAP)</w:t>
      </w:r>
      <w:r>
        <w:rPr>
          <w:sz w:val="24"/>
          <w:szCs w:val="24"/>
        </w:rPr>
        <w:t xml:space="preserve"> (</w:t>
      </w:r>
      <w:r w:rsidR="00EE78E8">
        <w:rPr>
          <w:sz w:val="24"/>
          <w:szCs w:val="24"/>
        </w:rPr>
        <w:t>2012</w:t>
      </w:r>
      <w:r>
        <w:rPr>
          <w:sz w:val="24"/>
          <w:szCs w:val="24"/>
        </w:rPr>
        <w:t xml:space="preserve">):  </w:t>
      </w:r>
      <w:hyperlink r:id="rId25" w:history="1">
        <w:r w:rsidRPr="004E497F">
          <w:rPr>
            <w:rStyle w:val="Hyperlink"/>
            <w:sz w:val="24"/>
            <w:szCs w:val="24"/>
          </w:rPr>
          <w:t>https://www.nursingworld.org/~4af4f2/globalassets/docs/ana/ethics/principlesofdelegation.pdf</w:t>
        </w:r>
      </w:hyperlink>
    </w:p>
    <w:p w14:paraId="45365330" w14:textId="2505CB16" w:rsidR="00E63913" w:rsidRDefault="00E63913" w:rsidP="00E63913">
      <w:pPr>
        <w:spacing w:line="360" w:lineRule="auto"/>
        <w:rPr>
          <w:sz w:val="24"/>
          <w:szCs w:val="24"/>
        </w:rPr>
      </w:pPr>
      <w:r w:rsidRPr="00E63913">
        <w:rPr>
          <w:sz w:val="24"/>
          <w:szCs w:val="24"/>
        </w:rPr>
        <w:t>Joint Statement on Delegation</w:t>
      </w:r>
      <w:r>
        <w:rPr>
          <w:sz w:val="24"/>
          <w:szCs w:val="24"/>
        </w:rPr>
        <w:t xml:space="preserve"> </w:t>
      </w:r>
      <w:r w:rsidRPr="00E63913">
        <w:rPr>
          <w:sz w:val="24"/>
          <w:szCs w:val="24"/>
        </w:rPr>
        <w:t>American Nurses Association (ANA) and the National Council of State Boards of Nursing (NCSBN)</w:t>
      </w:r>
      <w:r>
        <w:rPr>
          <w:sz w:val="24"/>
          <w:szCs w:val="24"/>
        </w:rPr>
        <w:t xml:space="preserve">:  </w:t>
      </w:r>
      <w:hyperlink r:id="rId26" w:history="1">
        <w:r w:rsidRPr="009062CA">
          <w:rPr>
            <w:rStyle w:val="Hyperlink"/>
            <w:sz w:val="24"/>
            <w:szCs w:val="24"/>
          </w:rPr>
          <w:t>https://www.ncsbn.org/Delegation_joint_statement_NCSBN-ANA.pdf</w:t>
        </w:r>
      </w:hyperlink>
    </w:p>
    <w:p w14:paraId="38D5F3F4" w14:textId="77777777" w:rsidR="001551D8" w:rsidRDefault="001551D8" w:rsidP="001551D8">
      <w:pPr>
        <w:spacing w:line="360" w:lineRule="auto"/>
        <w:rPr>
          <w:sz w:val="24"/>
          <w:szCs w:val="24"/>
        </w:rPr>
      </w:pPr>
      <w:bookmarkStart w:id="0" w:name="_GoBack"/>
      <w:bookmarkEnd w:id="0"/>
      <w:r>
        <w:rPr>
          <w:sz w:val="24"/>
          <w:szCs w:val="24"/>
        </w:rPr>
        <w:t xml:space="preserve">Principles of Documentation (2010):  </w:t>
      </w:r>
      <w:hyperlink r:id="rId27" w:history="1">
        <w:r w:rsidRPr="004E497F">
          <w:rPr>
            <w:rStyle w:val="Hyperlink"/>
            <w:sz w:val="24"/>
            <w:szCs w:val="24"/>
          </w:rPr>
          <w:t>https://www.nursingworld.org/~4af4f2/globalassets/docs/ana/ethics/principles-of-nursing-documentation.pdf</w:t>
        </w:r>
      </w:hyperlink>
    </w:p>
    <w:p w14:paraId="72903977" w14:textId="4F25F075" w:rsidR="00EE78E8" w:rsidRDefault="001551D8" w:rsidP="00A8609A">
      <w:pPr>
        <w:spacing w:line="360" w:lineRule="auto"/>
        <w:rPr>
          <w:sz w:val="24"/>
          <w:szCs w:val="24"/>
        </w:rPr>
      </w:pPr>
      <w:r>
        <w:rPr>
          <w:sz w:val="24"/>
          <w:szCs w:val="24"/>
        </w:rPr>
        <w:t xml:space="preserve">Nurse Staffing, Federal &amp; State Legislation:  </w:t>
      </w:r>
      <w:hyperlink r:id="rId28" w:history="1">
        <w:r w:rsidR="006B67B5" w:rsidRPr="004E497F">
          <w:rPr>
            <w:rStyle w:val="Hyperlink"/>
            <w:sz w:val="24"/>
            <w:szCs w:val="24"/>
          </w:rPr>
          <w:t>https://www.nursingworld.org/practice-policy/advocacy/state/nurse-staffing/</w:t>
        </w:r>
      </w:hyperlink>
    </w:p>
    <w:p w14:paraId="0E54F28C" w14:textId="182336B6" w:rsidR="00F512D9" w:rsidRDefault="00F512D9" w:rsidP="00F512D9">
      <w:pPr>
        <w:spacing w:line="360" w:lineRule="auto"/>
        <w:rPr>
          <w:sz w:val="24"/>
          <w:szCs w:val="24"/>
        </w:rPr>
      </w:pPr>
      <w:r w:rsidRPr="00F512D9">
        <w:rPr>
          <w:sz w:val="24"/>
          <w:szCs w:val="24"/>
        </w:rPr>
        <w:t>Optimal Nurse Staffing to Improve Quality</w:t>
      </w:r>
      <w:r>
        <w:rPr>
          <w:sz w:val="24"/>
          <w:szCs w:val="24"/>
        </w:rPr>
        <w:t xml:space="preserve"> </w:t>
      </w:r>
      <w:r w:rsidRPr="00F512D9">
        <w:rPr>
          <w:sz w:val="24"/>
          <w:szCs w:val="24"/>
        </w:rPr>
        <w:t>of Care and Patient Outcomes</w:t>
      </w:r>
      <w:r>
        <w:rPr>
          <w:sz w:val="24"/>
          <w:szCs w:val="24"/>
        </w:rPr>
        <w:t xml:space="preserve"> (2015, September):  </w:t>
      </w:r>
      <w:hyperlink r:id="rId29" w:history="1">
        <w:r w:rsidRPr="004E497F">
          <w:rPr>
            <w:rStyle w:val="Hyperlink"/>
            <w:sz w:val="24"/>
            <w:szCs w:val="24"/>
          </w:rPr>
          <w:t>http://info.nursingworld.org/staffingwp/</w:t>
        </w:r>
      </w:hyperlink>
    </w:p>
    <w:p w14:paraId="3D0E0F68" w14:textId="2285BDCC" w:rsidR="00850C0D" w:rsidRDefault="00850C0D" w:rsidP="00A8609A">
      <w:pPr>
        <w:spacing w:line="360" w:lineRule="auto"/>
        <w:rPr>
          <w:sz w:val="24"/>
          <w:szCs w:val="24"/>
        </w:rPr>
      </w:pPr>
      <w:r w:rsidRPr="00850C0D">
        <w:rPr>
          <w:sz w:val="24"/>
          <w:szCs w:val="24"/>
        </w:rPr>
        <w:t xml:space="preserve">Defining Staffing: Workforce Management, Patient Classification &amp; Acuity Systems, The Request </w:t>
      </w:r>
      <w:proofErr w:type="gramStart"/>
      <w:r w:rsidRPr="00850C0D">
        <w:rPr>
          <w:sz w:val="24"/>
          <w:szCs w:val="24"/>
        </w:rPr>
        <w:t>For</w:t>
      </w:r>
      <w:proofErr w:type="gramEnd"/>
      <w:r w:rsidRPr="00850C0D">
        <w:rPr>
          <w:sz w:val="24"/>
          <w:szCs w:val="24"/>
        </w:rPr>
        <w:t xml:space="preserve"> Proposal Process</w:t>
      </w:r>
      <w:r>
        <w:rPr>
          <w:sz w:val="24"/>
          <w:szCs w:val="24"/>
        </w:rPr>
        <w:t xml:space="preserve"> (2017)</w:t>
      </w:r>
      <w:r w:rsidRPr="00850C0D">
        <w:rPr>
          <w:sz w:val="24"/>
          <w:szCs w:val="24"/>
        </w:rPr>
        <w:t xml:space="preserve">:  </w:t>
      </w:r>
      <w:hyperlink r:id="rId30" w:history="1">
        <w:r w:rsidRPr="004E497F">
          <w:rPr>
            <w:rStyle w:val="Hyperlink"/>
            <w:sz w:val="24"/>
            <w:szCs w:val="24"/>
          </w:rPr>
          <w:t>https://www.nursingworld.org/~497e37/globalassets/practiceandpolicy/work-environment/nurse-staffing/website-staffing-and-acuity-systems-pdf-final_2017.pdf</w:t>
        </w:r>
      </w:hyperlink>
    </w:p>
    <w:p w14:paraId="7AF070B5" w14:textId="7741412E" w:rsidR="00663CE7" w:rsidRDefault="00671E70" w:rsidP="00A8609A">
      <w:pPr>
        <w:spacing w:line="360" w:lineRule="auto"/>
        <w:rPr>
          <w:sz w:val="24"/>
          <w:szCs w:val="24"/>
        </w:rPr>
      </w:pPr>
      <w:r w:rsidRPr="00850C0D">
        <w:rPr>
          <w:sz w:val="24"/>
          <w:szCs w:val="24"/>
        </w:rPr>
        <w:t>S</w:t>
      </w:r>
      <w:r w:rsidR="00850C0D">
        <w:rPr>
          <w:sz w:val="24"/>
          <w:szCs w:val="24"/>
        </w:rPr>
        <w:t>afe Staffing Literature Review (</w:t>
      </w:r>
      <w:r w:rsidRPr="00850C0D">
        <w:rPr>
          <w:sz w:val="24"/>
          <w:szCs w:val="24"/>
        </w:rPr>
        <w:t>2017, March</w:t>
      </w:r>
      <w:r w:rsidR="00850C0D">
        <w:rPr>
          <w:sz w:val="24"/>
          <w:szCs w:val="24"/>
        </w:rPr>
        <w:t xml:space="preserve">):  </w:t>
      </w:r>
      <w:hyperlink r:id="rId31" w:history="1">
        <w:r w:rsidR="006F36DC" w:rsidRPr="004E497F">
          <w:rPr>
            <w:rStyle w:val="Hyperlink"/>
            <w:sz w:val="24"/>
            <w:szCs w:val="24"/>
          </w:rPr>
          <w:t>https://www.nursingworld.org/practice-policy/work-environment/nurse-staffing/</w:t>
        </w:r>
      </w:hyperlink>
    </w:p>
    <w:p w14:paraId="088E87E5" w14:textId="77777777" w:rsidR="00C05181" w:rsidRPr="00C05181" w:rsidRDefault="00C05181" w:rsidP="00A8609A"/>
    <w:sectPr w:rsidR="00C05181" w:rsidRPr="00C05181" w:rsidSect="0003109A">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EA7F7" w15:done="0"/>
  <w15:commentEx w15:paraId="6AAE9FDF" w15:done="0"/>
  <w15:commentEx w15:paraId="2A2FF53F" w15:done="0"/>
  <w15:commentEx w15:paraId="6F47BFC8" w15:done="0"/>
  <w15:commentEx w15:paraId="1307B0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EA7F7" w16cid:durableId="1ECA3E3C"/>
  <w16cid:commentId w16cid:paraId="6AAE9FDF" w16cid:durableId="1ECA4148"/>
  <w16cid:commentId w16cid:paraId="2A2FF53F" w16cid:durableId="1ECA50A5"/>
  <w16cid:commentId w16cid:paraId="6F47BFC8" w16cid:durableId="1ECA595C"/>
  <w16cid:commentId w16cid:paraId="1307B0A1" w16cid:durableId="1ECA5A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46190F">
    <w:panose1 w:val="00000000000000000000"/>
    <w:charset w:val="00"/>
    <w:family w:val="roman"/>
    <w:notTrueType/>
    <w:pitch w:val="default"/>
    <w:sig w:usb0="00000003" w:usb1="00000000" w:usb2="00000000" w:usb3="00000000" w:csb0="00000001" w:csb1="00000000"/>
  </w:font>
  <w:font w:name="LQKIV K+ Caslon Two Twenty Four">
    <w:altName w:val="Caslon"/>
    <w:panose1 w:val="00000000000000000000"/>
    <w:charset w:val="00"/>
    <w:family w:val="roman"/>
    <w:notTrueType/>
    <w:pitch w:val="default"/>
    <w:sig w:usb0="00000003" w:usb1="00000000" w:usb2="00000000" w:usb3="00000000" w:csb0="00000001" w:csb1="00000000"/>
  </w:font>
  <w:font w:name="WEGQN C+ Caslon Two Twenty Four">
    <w:altName w:val="Caslo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73"/>
    <w:multiLevelType w:val="hybridMultilevel"/>
    <w:tmpl w:val="BFCEB67E"/>
    <w:lvl w:ilvl="0" w:tplc="3124B0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74C3A"/>
    <w:multiLevelType w:val="hybridMultilevel"/>
    <w:tmpl w:val="B1A8016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4B73"/>
    <w:multiLevelType w:val="hybridMultilevel"/>
    <w:tmpl w:val="66D6BE2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E4BFA"/>
    <w:multiLevelType w:val="hybridMultilevel"/>
    <w:tmpl w:val="DAFC84E2"/>
    <w:lvl w:ilvl="0" w:tplc="3124B0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25715"/>
    <w:multiLevelType w:val="hybridMultilevel"/>
    <w:tmpl w:val="0B66C2F8"/>
    <w:lvl w:ilvl="0" w:tplc="3124B0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40DF6"/>
    <w:multiLevelType w:val="hybridMultilevel"/>
    <w:tmpl w:val="6E5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D1D14"/>
    <w:multiLevelType w:val="hybridMultilevel"/>
    <w:tmpl w:val="633C527A"/>
    <w:lvl w:ilvl="0" w:tplc="3124B0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673F9"/>
    <w:multiLevelType w:val="hybridMultilevel"/>
    <w:tmpl w:val="B94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13B04"/>
    <w:multiLevelType w:val="hybridMultilevel"/>
    <w:tmpl w:val="97BA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E36A1"/>
    <w:multiLevelType w:val="hybridMultilevel"/>
    <w:tmpl w:val="131EAE1A"/>
    <w:lvl w:ilvl="0" w:tplc="3124B0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B52F0"/>
    <w:multiLevelType w:val="hybridMultilevel"/>
    <w:tmpl w:val="1B8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C4738"/>
    <w:multiLevelType w:val="hybridMultilevel"/>
    <w:tmpl w:val="065C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50FCB"/>
    <w:multiLevelType w:val="hybridMultilevel"/>
    <w:tmpl w:val="384E563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3237A"/>
    <w:multiLevelType w:val="hybridMultilevel"/>
    <w:tmpl w:val="5550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F4C06"/>
    <w:multiLevelType w:val="hybridMultilevel"/>
    <w:tmpl w:val="9D06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E3414"/>
    <w:multiLevelType w:val="hybridMultilevel"/>
    <w:tmpl w:val="4F2A6358"/>
    <w:lvl w:ilvl="0" w:tplc="3124B0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9"/>
  </w:num>
  <w:num w:numId="5">
    <w:abstractNumId w:val="14"/>
  </w:num>
  <w:num w:numId="6">
    <w:abstractNumId w:val="15"/>
  </w:num>
  <w:num w:numId="7">
    <w:abstractNumId w:val="6"/>
  </w:num>
  <w:num w:numId="8">
    <w:abstractNumId w:val="3"/>
  </w:num>
  <w:num w:numId="9">
    <w:abstractNumId w:val="4"/>
  </w:num>
  <w:num w:numId="10">
    <w:abstractNumId w:val="10"/>
  </w:num>
  <w:num w:numId="11">
    <w:abstractNumId w:val="12"/>
  </w:num>
  <w:num w:numId="12">
    <w:abstractNumId w:val="8"/>
  </w:num>
  <w:num w:numId="13">
    <w:abstractNumId w:val="5"/>
  </w:num>
  <w:num w:numId="14">
    <w:abstractNumId w:val="7"/>
  </w:num>
  <w:num w:numId="15">
    <w:abstractNumId w:val="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Walpole">
    <w15:presenceInfo w15:providerId="AD" w15:userId="S-1-5-21-2034718339-120475743-1384246873-7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81"/>
    <w:rsid w:val="00000E4A"/>
    <w:rsid w:val="00016747"/>
    <w:rsid w:val="00026CF5"/>
    <w:rsid w:val="0003109A"/>
    <w:rsid w:val="000534C4"/>
    <w:rsid w:val="00054094"/>
    <w:rsid w:val="00067B16"/>
    <w:rsid w:val="00086CF1"/>
    <w:rsid w:val="000923DD"/>
    <w:rsid w:val="000B64B8"/>
    <w:rsid w:val="000D34A4"/>
    <w:rsid w:val="000E7923"/>
    <w:rsid w:val="000F085B"/>
    <w:rsid w:val="000F4967"/>
    <w:rsid w:val="000F65CE"/>
    <w:rsid w:val="00116793"/>
    <w:rsid w:val="00120CEA"/>
    <w:rsid w:val="00121302"/>
    <w:rsid w:val="001551D8"/>
    <w:rsid w:val="00160CFE"/>
    <w:rsid w:val="00163EA4"/>
    <w:rsid w:val="00167EC8"/>
    <w:rsid w:val="001773AF"/>
    <w:rsid w:val="0018081A"/>
    <w:rsid w:val="00180F77"/>
    <w:rsid w:val="0018367C"/>
    <w:rsid w:val="00184025"/>
    <w:rsid w:val="00186A6B"/>
    <w:rsid w:val="00186B82"/>
    <w:rsid w:val="0019190E"/>
    <w:rsid w:val="00194B57"/>
    <w:rsid w:val="001950A6"/>
    <w:rsid w:val="001A5F55"/>
    <w:rsid w:val="001C30A9"/>
    <w:rsid w:val="001C570F"/>
    <w:rsid w:val="0020697F"/>
    <w:rsid w:val="00216D03"/>
    <w:rsid w:val="00233189"/>
    <w:rsid w:val="0025002B"/>
    <w:rsid w:val="00261356"/>
    <w:rsid w:val="00262713"/>
    <w:rsid w:val="00276F9E"/>
    <w:rsid w:val="002923A4"/>
    <w:rsid w:val="002A363A"/>
    <w:rsid w:val="002A3B99"/>
    <w:rsid w:val="002A4B4B"/>
    <w:rsid w:val="002D2E7B"/>
    <w:rsid w:val="002F1049"/>
    <w:rsid w:val="002F3D3A"/>
    <w:rsid w:val="0030013B"/>
    <w:rsid w:val="003040B2"/>
    <w:rsid w:val="003154B4"/>
    <w:rsid w:val="00316D6F"/>
    <w:rsid w:val="00342B11"/>
    <w:rsid w:val="003459AE"/>
    <w:rsid w:val="00367DA9"/>
    <w:rsid w:val="00377E14"/>
    <w:rsid w:val="00384EF1"/>
    <w:rsid w:val="003903B7"/>
    <w:rsid w:val="003962CC"/>
    <w:rsid w:val="003B1DD2"/>
    <w:rsid w:val="003C3850"/>
    <w:rsid w:val="003C423F"/>
    <w:rsid w:val="003D20AE"/>
    <w:rsid w:val="003D5114"/>
    <w:rsid w:val="003D6B70"/>
    <w:rsid w:val="003E146F"/>
    <w:rsid w:val="003E432B"/>
    <w:rsid w:val="003F1E29"/>
    <w:rsid w:val="003F672D"/>
    <w:rsid w:val="00401A9A"/>
    <w:rsid w:val="004174B8"/>
    <w:rsid w:val="00420A7F"/>
    <w:rsid w:val="00420D5F"/>
    <w:rsid w:val="004324C0"/>
    <w:rsid w:val="0043441A"/>
    <w:rsid w:val="00442B5A"/>
    <w:rsid w:val="00444ADA"/>
    <w:rsid w:val="00445A65"/>
    <w:rsid w:val="00495746"/>
    <w:rsid w:val="00496E5A"/>
    <w:rsid w:val="004A2796"/>
    <w:rsid w:val="004A5500"/>
    <w:rsid w:val="004A76A3"/>
    <w:rsid w:val="004B39A8"/>
    <w:rsid w:val="004B47D0"/>
    <w:rsid w:val="004C4696"/>
    <w:rsid w:val="004C5E7A"/>
    <w:rsid w:val="004C68D9"/>
    <w:rsid w:val="004D1F2C"/>
    <w:rsid w:val="004F05D5"/>
    <w:rsid w:val="00515650"/>
    <w:rsid w:val="00531866"/>
    <w:rsid w:val="00534CBD"/>
    <w:rsid w:val="005403A7"/>
    <w:rsid w:val="00552AD6"/>
    <w:rsid w:val="00566A5E"/>
    <w:rsid w:val="005A7ADE"/>
    <w:rsid w:val="005B35E6"/>
    <w:rsid w:val="005C1C42"/>
    <w:rsid w:val="005C6D0E"/>
    <w:rsid w:val="005C6EA9"/>
    <w:rsid w:val="005D1639"/>
    <w:rsid w:val="0060332C"/>
    <w:rsid w:val="00605411"/>
    <w:rsid w:val="00613714"/>
    <w:rsid w:val="00634DC5"/>
    <w:rsid w:val="00637ADE"/>
    <w:rsid w:val="00637F6E"/>
    <w:rsid w:val="00642EC9"/>
    <w:rsid w:val="0065110F"/>
    <w:rsid w:val="006564E6"/>
    <w:rsid w:val="00656AD0"/>
    <w:rsid w:val="00663CE7"/>
    <w:rsid w:val="00665594"/>
    <w:rsid w:val="0066579C"/>
    <w:rsid w:val="00671E70"/>
    <w:rsid w:val="006A518B"/>
    <w:rsid w:val="006A7128"/>
    <w:rsid w:val="006B3EE1"/>
    <w:rsid w:val="006B5183"/>
    <w:rsid w:val="006B67B5"/>
    <w:rsid w:val="006C51FE"/>
    <w:rsid w:val="006C5266"/>
    <w:rsid w:val="006C6AFB"/>
    <w:rsid w:val="006E1000"/>
    <w:rsid w:val="006F36DC"/>
    <w:rsid w:val="006F5D90"/>
    <w:rsid w:val="00723854"/>
    <w:rsid w:val="007351C7"/>
    <w:rsid w:val="0075210C"/>
    <w:rsid w:val="00755BDA"/>
    <w:rsid w:val="00756417"/>
    <w:rsid w:val="00761334"/>
    <w:rsid w:val="007779BE"/>
    <w:rsid w:val="00780B1F"/>
    <w:rsid w:val="007B7E69"/>
    <w:rsid w:val="007C0070"/>
    <w:rsid w:val="007C0831"/>
    <w:rsid w:val="007C4FFA"/>
    <w:rsid w:val="007D2174"/>
    <w:rsid w:val="007D35ED"/>
    <w:rsid w:val="00804AAB"/>
    <w:rsid w:val="0081652D"/>
    <w:rsid w:val="0082627A"/>
    <w:rsid w:val="00832898"/>
    <w:rsid w:val="00832BF9"/>
    <w:rsid w:val="00842B04"/>
    <w:rsid w:val="00850C0D"/>
    <w:rsid w:val="0085575C"/>
    <w:rsid w:val="00861622"/>
    <w:rsid w:val="0086558C"/>
    <w:rsid w:val="008754C0"/>
    <w:rsid w:val="008757A0"/>
    <w:rsid w:val="008B0DE5"/>
    <w:rsid w:val="008D33F0"/>
    <w:rsid w:val="008F66AC"/>
    <w:rsid w:val="009054AC"/>
    <w:rsid w:val="00922952"/>
    <w:rsid w:val="0093365C"/>
    <w:rsid w:val="009339A8"/>
    <w:rsid w:val="00953CA1"/>
    <w:rsid w:val="00961BCA"/>
    <w:rsid w:val="0096418E"/>
    <w:rsid w:val="0098198B"/>
    <w:rsid w:val="0098387A"/>
    <w:rsid w:val="009864DA"/>
    <w:rsid w:val="00991AB6"/>
    <w:rsid w:val="009A3869"/>
    <w:rsid w:val="009B1D4E"/>
    <w:rsid w:val="009C38D0"/>
    <w:rsid w:val="009F4AA4"/>
    <w:rsid w:val="00A025DE"/>
    <w:rsid w:val="00A11EA1"/>
    <w:rsid w:val="00A12754"/>
    <w:rsid w:val="00A33257"/>
    <w:rsid w:val="00A347AA"/>
    <w:rsid w:val="00A40D73"/>
    <w:rsid w:val="00A44C74"/>
    <w:rsid w:val="00A51292"/>
    <w:rsid w:val="00A55D18"/>
    <w:rsid w:val="00A8609A"/>
    <w:rsid w:val="00A874F8"/>
    <w:rsid w:val="00A92E66"/>
    <w:rsid w:val="00AA567F"/>
    <w:rsid w:val="00AB1A56"/>
    <w:rsid w:val="00AD4A63"/>
    <w:rsid w:val="00AD5029"/>
    <w:rsid w:val="00AF0E6B"/>
    <w:rsid w:val="00B1525F"/>
    <w:rsid w:val="00B33DD9"/>
    <w:rsid w:val="00B35772"/>
    <w:rsid w:val="00B44F7C"/>
    <w:rsid w:val="00B50969"/>
    <w:rsid w:val="00B53B4C"/>
    <w:rsid w:val="00B66E28"/>
    <w:rsid w:val="00BB4B0A"/>
    <w:rsid w:val="00BB7524"/>
    <w:rsid w:val="00BC2443"/>
    <w:rsid w:val="00BD307F"/>
    <w:rsid w:val="00BD3C7E"/>
    <w:rsid w:val="00BF03C1"/>
    <w:rsid w:val="00BF65F8"/>
    <w:rsid w:val="00C05181"/>
    <w:rsid w:val="00C31407"/>
    <w:rsid w:val="00C33178"/>
    <w:rsid w:val="00C33EFD"/>
    <w:rsid w:val="00C37C60"/>
    <w:rsid w:val="00C44F7D"/>
    <w:rsid w:val="00C45C03"/>
    <w:rsid w:val="00C503FD"/>
    <w:rsid w:val="00C523A5"/>
    <w:rsid w:val="00C56609"/>
    <w:rsid w:val="00C74694"/>
    <w:rsid w:val="00C82DBF"/>
    <w:rsid w:val="00C82E8A"/>
    <w:rsid w:val="00C96A1A"/>
    <w:rsid w:val="00CB154C"/>
    <w:rsid w:val="00CB18FA"/>
    <w:rsid w:val="00CB5CE3"/>
    <w:rsid w:val="00CB62CB"/>
    <w:rsid w:val="00CC688B"/>
    <w:rsid w:val="00CD5D8A"/>
    <w:rsid w:val="00CF42C5"/>
    <w:rsid w:val="00CF546F"/>
    <w:rsid w:val="00D009D0"/>
    <w:rsid w:val="00D21A28"/>
    <w:rsid w:val="00D31E72"/>
    <w:rsid w:val="00D41481"/>
    <w:rsid w:val="00D4559F"/>
    <w:rsid w:val="00D57690"/>
    <w:rsid w:val="00D65427"/>
    <w:rsid w:val="00D658DA"/>
    <w:rsid w:val="00D65BA8"/>
    <w:rsid w:val="00D66E69"/>
    <w:rsid w:val="00D8193E"/>
    <w:rsid w:val="00D82C62"/>
    <w:rsid w:val="00D8655B"/>
    <w:rsid w:val="00DC6494"/>
    <w:rsid w:val="00DE31EA"/>
    <w:rsid w:val="00E051F0"/>
    <w:rsid w:val="00E0617A"/>
    <w:rsid w:val="00E11030"/>
    <w:rsid w:val="00E2532F"/>
    <w:rsid w:val="00E37BE1"/>
    <w:rsid w:val="00E63913"/>
    <w:rsid w:val="00E673A4"/>
    <w:rsid w:val="00E73E18"/>
    <w:rsid w:val="00E81199"/>
    <w:rsid w:val="00E87D23"/>
    <w:rsid w:val="00E90E76"/>
    <w:rsid w:val="00EB28B9"/>
    <w:rsid w:val="00EE6378"/>
    <w:rsid w:val="00EE78E8"/>
    <w:rsid w:val="00F11167"/>
    <w:rsid w:val="00F44463"/>
    <w:rsid w:val="00F45DE2"/>
    <w:rsid w:val="00F512D9"/>
    <w:rsid w:val="00F7207F"/>
    <w:rsid w:val="00F82CCE"/>
    <w:rsid w:val="00F82CDF"/>
    <w:rsid w:val="00F849F4"/>
    <w:rsid w:val="00FA2FD0"/>
    <w:rsid w:val="00FA381F"/>
    <w:rsid w:val="00FB3264"/>
    <w:rsid w:val="00FC574C"/>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5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6C6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81"/>
    <w:pPr>
      <w:ind w:left="720"/>
      <w:contextualSpacing/>
    </w:pPr>
  </w:style>
  <w:style w:type="character" w:styleId="Hyperlink">
    <w:name w:val="Hyperlink"/>
    <w:basedOn w:val="DefaultParagraphFont"/>
    <w:uiPriority w:val="99"/>
    <w:unhideWhenUsed/>
    <w:rsid w:val="00C05181"/>
    <w:rPr>
      <w:color w:val="0000FF" w:themeColor="hyperlink"/>
      <w:u w:val="single"/>
    </w:rPr>
  </w:style>
  <w:style w:type="character" w:styleId="CommentReference">
    <w:name w:val="annotation reference"/>
    <w:basedOn w:val="DefaultParagraphFont"/>
    <w:uiPriority w:val="99"/>
    <w:semiHidden/>
    <w:unhideWhenUsed/>
    <w:rsid w:val="00A40D73"/>
    <w:rPr>
      <w:sz w:val="16"/>
      <w:szCs w:val="16"/>
    </w:rPr>
  </w:style>
  <w:style w:type="paragraph" w:styleId="CommentText">
    <w:name w:val="annotation text"/>
    <w:basedOn w:val="Normal"/>
    <w:link w:val="CommentTextChar"/>
    <w:uiPriority w:val="99"/>
    <w:semiHidden/>
    <w:unhideWhenUsed/>
    <w:rsid w:val="00A40D73"/>
    <w:pPr>
      <w:spacing w:line="240" w:lineRule="auto"/>
    </w:pPr>
    <w:rPr>
      <w:sz w:val="20"/>
      <w:szCs w:val="20"/>
    </w:rPr>
  </w:style>
  <w:style w:type="character" w:customStyle="1" w:styleId="CommentTextChar">
    <w:name w:val="Comment Text Char"/>
    <w:basedOn w:val="DefaultParagraphFont"/>
    <w:link w:val="CommentText"/>
    <w:uiPriority w:val="99"/>
    <w:semiHidden/>
    <w:rsid w:val="00A40D73"/>
    <w:rPr>
      <w:sz w:val="20"/>
      <w:szCs w:val="20"/>
    </w:rPr>
  </w:style>
  <w:style w:type="paragraph" w:styleId="BalloonText">
    <w:name w:val="Balloon Text"/>
    <w:basedOn w:val="Normal"/>
    <w:link w:val="BalloonTextChar"/>
    <w:uiPriority w:val="99"/>
    <w:semiHidden/>
    <w:unhideWhenUsed/>
    <w:rsid w:val="00A4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73"/>
    <w:rPr>
      <w:rFonts w:ascii="Tahoma" w:hAnsi="Tahoma" w:cs="Tahoma"/>
      <w:sz w:val="16"/>
      <w:szCs w:val="16"/>
    </w:rPr>
  </w:style>
  <w:style w:type="character" w:customStyle="1" w:styleId="Heading1Char">
    <w:name w:val="Heading 1 Char"/>
    <w:basedOn w:val="DefaultParagraphFont"/>
    <w:link w:val="Heading1"/>
    <w:uiPriority w:val="9"/>
    <w:rsid w:val="00D8655B"/>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186A6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351C7"/>
    <w:rPr>
      <w:b/>
      <w:bCs/>
    </w:rPr>
  </w:style>
  <w:style w:type="character" w:customStyle="1" w:styleId="CommentSubjectChar">
    <w:name w:val="Comment Subject Char"/>
    <w:basedOn w:val="CommentTextChar"/>
    <w:link w:val="CommentSubject"/>
    <w:uiPriority w:val="99"/>
    <w:semiHidden/>
    <w:rsid w:val="007351C7"/>
    <w:rPr>
      <w:b/>
      <w:bCs/>
      <w:sz w:val="20"/>
      <w:szCs w:val="20"/>
    </w:rPr>
  </w:style>
  <w:style w:type="character" w:customStyle="1" w:styleId="Heading2Char">
    <w:name w:val="Heading 2 Char"/>
    <w:basedOn w:val="DefaultParagraphFont"/>
    <w:link w:val="Heading2"/>
    <w:uiPriority w:val="9"/>
    <w:semiHidden/>
    <w:rsid w:val="006C6AFB"/>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816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5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6C6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81"/>
    <w:pPr>
      <w:ind w:left="720"/>
      <w:contextualSpacing/>
    </w:pPr>
  </w:style>
  <w:style w:type="character" w:styleId="Hyperlink">
    <w:name w:val="Hyperlink"/>
    <w:basedOn w:val="DefaultParagraphFont"/>
    <w:uiPriority w:val="99"/>
    <w:unhideWhenUsed/>
    <w:rsid w:val="00C05181"/>
    <w:rPr>
      <w:color w:val="0000FF" w:themeColor="hyperlink"/>
      <w:u w:val="single"/>
    </w:rPr>
  </w:style>
  <w:style w:type="character" w:styleId="CommentReference">
    <w:name w:val="annotation reference"/>
    <w:basedOn w:val="DefaultParagraphFont"/>
    <w:uiPriority w:val="99"/>
    <w:semiHidden/>
    <w:unhideWhenUsed/>
    <w:rsid w:val="00A40D73"/>
    <w:rPr>
      <w:sz w:val="16"/>
      <w:szCs w:val="16"/>
    </w:rPr>
  </w:style>
  <w:style w:type="paragraph" w:styleId="CommentText">
    <w:name w:val="annotation text"/>
    <w:basedOn w:val="Normal"/>
    <w:link w:val="CommentTextChar"/>
    <w:uiPriority w:val="99"/>
    <w:semiHidden/>
    <w:unhideWhenUsed/>
    <w:rsid w:val="00A40D73"/>
    <w:pPr>
      <w:spacing w:line="240" w:lineRule="auto"/>
    </w:pPr>
    <w:rPr>
      <w:sz w:val="20"/>
      <w:szCs w:val="20"/>
    </w:rPr>
  </w:style>
  <w:style w:type="character" w:customStyle="1" w:styleId="CommentTextChar">
    <w:name w:val="Comment Text Char"/>
    <w:basedOn w:val="DefaultParagraphFont"/>
    <w:link w:val="CommentText"/>
    <w:uiPriority w:val="99"/>
    <w:semiHidden/>
    <w:rsid w:val="00A40D73"/>
    <w:rPr>
      <w:sz w:val="20"/>
      <w:szCs w:val="20"/>
    </w:rPr>
  </w:style>
  <w:style w:type="paragraph" w:styleId="BalloonText">
    <w:name w:val="Balloon Text"/>
    <w:basedOn w:val="Normal"/>
    <w:link w:val="BalloonTextChar"/>
    <w:uiPriority w:val="99"/>
    <w:semiHidden/>
    <w:unhideWhenUsed/>
    <w:rsid w:val="00A4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73"/>
    <w:rPr>
      <w:rFonts w:ascii="Tahoma" w:hAnsi="Tahoma" w:cs="Tahoma"/>
      <w:sz w:val="16"/>
      <w:szCs w:val="16"/>
    </w:rPr>
  </w:style>
  <w:style w:type="character" w:customStyle="1" w:styleId="Heading1Char">
    <w:name w:val="Heading 1 Char"/>
    <w:basedOn w:val="DefaultParagraphFont"/>
    <w:link w:val="Heading1"/>
    <w:uiPriority w:val="9"/>
    <w:rsid w:val="00D8655B"/>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186A6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351C7"/>
    <w:rPr>
      <w:b/>
      <w:bCs/>
    </w:rPr>
  </w:style>
  <w:style w:type="character" w:customStyle="1" w:styleId="CommentSubjectChar">
    <w:name w:val="Comment Subject Char"/>
    <w:basedOn w:val="CommentTextChar"/>
    <w:link w:val="CommentSubject"/>
    <w:uiPriority w:val="99"/>
    <w:semiHidden/>
    <w:rsid w:val="007351C7"/>
    <w:rPr>
      <w:b/>
      <w:bCs/>
      <w:sz w:val="20"/>
      <w:szCs w:val="20"/>
    </w:rPr>
  </w:style>
  <w:style w:type="character" w:customStyle="1" w:styleId="Heading2Char">
    <w:name w:val="Heading 2 Char"/>
    <w:basedOn w:val="DefaultParagraphFont"/>
    <w:link w:val="Heading2"/>
    <w:uiPriority w:val="9"/>
    <w:semiHidden/>
    <w:rsid w:val="006C6AFB"/>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81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702">
      <w:marLeft w:val="0"/>
      <w:marRight w:val="0"/>
      <w:marTop w:val="0"/>
      <w:marBottom w:val="0"/>
      <w:divBdr>
        <w:top w:val="none" w:sz="0" w:space="0" w:color="auto"/>
        <w:left w:val="none" w:sz="0" w:space="0" w:color="auto"/>
        <w:bottom w:val="none" w:sz="0" w:space="0" w:color="auto"/>
        <w:right w:val="none" w:sz="0" w:space="0" w:color="auto"/>
      </w:divBdr>
    </w:div>
    <w:div w:id="653030868">
      <w:bodyDiv w:val="1"/>
      <w:marLeft w:val="0"/>
      <w:marRight w:val="0"/>
      <w:marTop w:val="0"/>
      <w:marBottom w:val="0"/>
      <w:divBdr>
        <w:top w:val="none" w:sz="0" w:space="0" w:color="auto"/>
        <w:left w:val="none" w:sz="0" w:space="0" w:color="auto"/>
        <w:bottom w:val="none" w:sz="0" w:space="0" w:color="auto"/>
        <w:right w:val="none" w:sz="0" w:space="0" w:color="auto"/>
      </w:divBdr>
      <w:divsChild>
        <w:div w:id="1293514841">
          <w:marLeft w:val="0"/>
          <w:marRight w:val="0"/>
          <w:marTop w:val="0"/>
          <w:marBottom w:val="0"/>
          <w:divBdr>
            <w:top w:val="none" w:sz="0" w:space="0" w:color="auto"/>
            <w:left w:val="none" w:sz="0" w:space="0" w:color="auto"/>
            <w:bottom w:val="none" w:sz="0" w:space="0" w:color="auto"/>
            <w:right w:val="none" w:sz="0" w:space="0" w:color="auto"/>
          </w:divBdr>
          <w:divsChild>
            <w:div w:id="85542472">
              <w:marLeft w:val="0"/>
              <w:marRight w:val="0"/>
              <w:marTop w:val="0"/>
              <w:marBottom w:val="0"/>
              <w:divBdr>
                <w:top w:val="none" w:sz="0" w:space="0" w:color="auto"/>
                <w:left w:val="none" w:sz="0" w:space="0" w:color="auto"/>
                <w:bottom w:val="none" w:sz="0" w:space="0" w:color="auto"/>
                <w:right w:val="none" w:sz="0" w:space="0" w:color="auto"/>
              </w:divBdr>
              <w:divsChild>
                <w:div w:id="496962307">
                  <w:marLeft w:val="0"/>
                  <w:marRight w:val="0"/>
                  <w:marTop w:val="0"/>
                  <w:marBottom w:val="0"/>
                  <w:divBdr>
                    <w:top w:val="none" w:sz="0" w:space="0" w:color="auto"/>
                    <w:left w:val="none" w:sz="0" w:space="0" w:color="auto"/>
                    <w:bottom w:val="none" w:sz="0" w:space="0" w:color="auto"/>
                    <w:right w:val="none" w:sz="0" w:space="0" w:color="auto"/>
                  </w:divBdr>
                  <w:divsChild>
                    <w:div w:id="1729188530">
                      <w:marLeft w:val="0"/>
                      <w:marRight w:val="0"/>
                      <w:marTop w:val="0"/>
                      <w:marBottom w:val="0"/>
                      <w:divBdr>
                        <w:top w:val="none" w:sz="0" w:space="0" w:color="auto"/>
                        <w:left w:val="none" w:sz="0" w:space="0" w:color="auto"/>
                        <w:bottom w:val="none" w:sz="0" w:space="0" w:color="auto"/>
                        <w:right w:val="none" w:sz="0" w:space="0" w:color="auto"/>
                      </w:divBdr>
                      <w:divsChild>
                        <w:div w:id="89551195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72991947">
      <w:bodyDiv w:val="1"/>
      <w:marLeft w:val="0"/>
      <w:marRight w:val="0"/>
      <w:marTop w:val="0"/>
      <w:marBottom w:val="0"/>
      <w:divBdr>
        <w:top w:val="none" w:sz="0" w:space="0" w:color="auto"/>
        <w:left w:val="none" w:sz="0" w:space="0" w:color="auto"/>
        <w:bottom w:val="none" w:sz="0" w:space="0" w:color="auto"/>
        <w:right w:val="none" w:sz="0" w:space="0" w:color="auto"/>
      </w:divBdr>
    </w:div>
    <w:div w:id="755588473">
      <w:bodyDiv w:val="1"/>
      <w:marLeft w:val="0"/>
      <w:marRight w:val="0"/>
      <w:marTop w:val="0"/>
      <w:marBottom w:val="0"/>
      <w:divBdr>
        <w:top w:val="none" w:sz="0" w:space="0" w:color="auto"/>
        <w:left w:val="none" w:sz="0" w:space="0" w:color="auto"/>
        <w:bottom w:val="none" w:sz="0" w:space="0" w:color="auto"/>
        <w:right w:val="none" w:sz="0" w:space="0" w:color="auto"/>
      </w:divBdr>
    </w:div>
    <w:div w:id="1037007000">
      <w:marLeft w:val="0"/>
      <w:marRight w:val="0"/>
      <w:marTop w:val="0"/>
      <w:marBottom w:val="0"/>
      <w:divBdr>
        <w:top w:val="none" w:sz="0" w:space="0" w:color="auto"/>
        <w:left w:val="none" w:sz="0" w:space="0" w:color="auto"/>
        <w:bottom w:val="none" w:sz="0" w:space="0" w:color="auto"/>
        <w:right w:val="none" w:sz="0" w:space="0" w:color="auto"/>
      </w:divBdr>
    </w:div>
    <w:div w:id="1310285210">
      <w:bodyDiv w:val="1"/>
      <w:marLeft w:val="0"/>
      <w:marRight w:val="0"/>
      <w:marTop w:val="0"/>
      <w:marBottom w:val="0"/>
      <w:divBdr>
        <w:top w:val="none" w:sz="0" w:space="0" w:color="auto"/>
        <w:left w:val="none" w:sz="0" w:space="0" w:color="auto"/>
        <w:bottom w:val="none" w:sz="0" w:space="0" w:color="auto"/>
        <w:right w:val="none" w:sz="0" w:space="0" w:color="auto"/>
      </w:divBdr>
    </w:div>
    <w:div w:id="1359895476">
      <w:bodyDiv w:val="1"/>
      <w:marLeft w:val="0"/>
      <w:marRight w:val="0"/>
      <w:marTop w:val="0"/>
      <w:marBottom w:val="0"/>
      <w:divBdr>
        <w:top w:val="none" w:sz="0" w:space="0" w:color="auto"/>
        <w:left w:val="none" w:sz="0" w:space="0" w:color="auto"/>
        <w:bottom w:val="none" w:sz="0" w:space="0" w:color="auto"/>
        <w:right w:val="none" w:sz="0" w:space="0" w:color="auto"/>
      </w:divBdr>
    </w:div>
    <w:div w:id="1364671397">
      <w:bodyDiv w:val="1"/>
      <w:marLeft w:val="0"/>
      <w:marRight w:val="0"/>
      <w:marTop w:val="0"/>
      <w:marBottom w:val="0"/>
      <w:divBdr>
        <w:top w:val="none" w:sz="0" w:space="0" w:color="auto"/>
        <w:left w:val="none" w:sz="0" w:space="0" w:color="auto"/>
        <w:bottom w:val="none" w:sz="0" w:space="0" w:color="auto"/>
        <w:right w:val="none" w:sz="0" w:space="0" w:color="auto"/>
      </w:divBdr>
    </w:div>
    <w:div w:id="1681349095">
      <w:bodyDiv w:val="1"/>
      <w:marLeft w:val="0"/>
      <w:marRight w:val="0"/>
      <w:marTop w:val="0"/>
      <w:marBottom w:val="0"/>
      <w:divBdr>
        <w:top w:val="none" w:sz="0" w:space="0" w:color="auto"/>
        <w:left w:val="none" w:sz="0" w:space="0" w:color="auto"/>
        <w:bottom w:val="none" w:sz="0" w:space="0" w:color="auto"/>
        <w:right w:val="none" w:sz="0" w:space="0" w:color="auto"/>
      </w:divBdr>
    </w:div>
    <w:div w:id="1710257742">
      <w:bodyDiv w:val="1"/>
      <w:marLeft w:val="0"/>
      <w:marRight w:val="0"/>
      <w:marTop w:val="0"/>
      <w:marBottom w:val="0"/>
      <w:divBdr>
        <w:top w:val="none" w:sz="0" w:space="0" w:color="auto"/>
        <w:left w:val="none" w:sz="0" w:space="0" w:color="auto"/>
        <w:bottom w:val="none" w:sz="0" w:space="0" w:color="auto"/>
        <w:right w:val="none" w:sz="0" w:space="0" w:color="auto"/>
      </w:divBdr>
    </w:div>
    <w:div w:id="1736320963">
      <w:bodyDiv w:val="1"/>
      <w:marLeft w:val="0"/>
      <w:marRight w:val="0"/>
      <w:marTop w:val="0"/>
      <w:marBottom w:val="0"/>
      <w:divBdr>
        <w:top w:val="none" w:sz="0" w:space="0" w:color="auto"/>
        <w:left w:val="none" w:sz="0" w:space="0" w:color="auto"/>
        <w:bottom w:val="none" w:sz="0" w:space="0" w:color="auto"/>
        <w:right w:val="none" w:sz="0" w:space="0" w:color="auto"/>
      </w:divBdr>
    </w:div>
    <w:div w:id="1899701988">
      <w:bodyDiv w:val="1"/>
      <w:marLeft w:val="0"/>
      <w:marRight w:val="0"/>
      <w:marTop w:val="0"/>
      <w:marBottom w:val="0"/>
      <w:divBdr>
        <w:top w:val="none" w:sz="0" w:space="0" w:color="auto"/>
        <w:left w:val="none" w:sz="0" w:space="0" w:color="auto"/>
        <w:bottom w:val="none" w:sz="0" w:space="0" w:color="auto"/>
        <w:right w:val="none" w:sz="0" w:space="0" w:color="auto"/>
      </w:divBdr>
    </w:div>
    <w:div w:id="19492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nursingworld.org/DocumentVault/Ethics-1/Code-of-Ethics-for-Nurses.html" TargetMode="External"/><Relationship Id="rId18" Type="http://schemas.openxmlformats.org/officeDocument/2006/relationships/hyperlink" Target="http://www.ihi.org/about/pages/history.aspx" TargetMode="External"/><Relationship Id="rId26" Type="http://schemas.openxmlformats.org/officeDocument/2006/relationships/hyperlink" Target="https://www.ncsbn.org/Delegation_joint_statement_NCSBN-ANA.pdf" TargetMode="External"/><Relationship Id="rId3" Type="http://schemas.microsoft.com/office/2007/relationships/stylesWithEffects" Target="stylesWithEffects.xml"/><Relationship Id="rId21" Type="http://schemas.openxmlformats.org/officeDocument/2006/relationships/hyperlink" Target="https://archive.org/details/notesonhospital01nighgoog" TargetMode="External"/><Relationship Id="rId34" Type="http://schemas.microsoft.com/office/2016/09/relationships/commentsIds" Target="commentsIds.xml"/><Relationship Id="rId7" Type="http://schemas.openxmlformats.org/officeDocument/2006/relationships/image" Target="media/image2.gif"/><Relationship Id="rId12" Type="http://schemas.openxmlformats.org/officeDocument/2006/relationships/hyperlink" Target="http://www.nursingworld.org/EspeciallyForYou/What-is-Nursing/Tools-You-Need/RNsAPNs.html" TargetMode="External"/><Relationship Id="rId17" Type="http://schemas.openxmlformats.org/officeDocument/2006/relationships/hyperlink" Target="https://www.healthaffairs.org/doi/pdf/10.1377/hlthaff.27.3.759" TargetMode="External"/><Relationship Id="rId25" Type="http://schemas.openxmlformats.org/officeDocument/2006/relationships/hyperlink" Target="https://www.nursingworld.org/~4af4f2/globalassets/docs/ana/ethics/principlesofdelegatio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fo.nursingworld.org/staffingwp/" TargetMode="External"/><Relationship Id="rId20" Type="http://schemas.openxmlformats.org/officeDocument/2006/relationships/hyperlink" Target="https://www.forbes.com/2009/02/19/incentives-compensation-bonuses-leadership_perverted_incentives.html" TargetMode="External"/><Relationship Id="rId29" Type="http://schemas.openxmlformats.org/officeDocument/2006/relationships/hyperlink" Target="http://info.nursingworld.org/staffingw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ursingworld.org/EspeciallyForYou/What-is-Nursing/default.aspx" TargetMode="External"/><Relationship Id="rId24" Type="http://schemas.openxmlformats.org/officeDocument/2006/relationships/hyperlink" Target="https://www.nursingworld.org/~4af4f2/globalassets/docs/ana/ethics/principles-of-nurse--staffing--2nd-editio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ursingworld.org/organizational-programs/magnet/history/" TargetMode="External"/><Relationship Id="rId23" Type="http://schemas.openxmlformats.org/officeDocument/2006/relationships/hyperlink" Target="https://psnet.ahrq.gov/perspectives/perspective/245" TargetMode="External"/><Relationship Id="rId28" Type="http://schemas.openxmlformats.org/officeDocument/2006/relationships/hyperlink" Target="https://www.nursingworld.org/practice-policy/advocacy/state/nurse-staffing/" TargetMode="External"/><Relationship Id="rId36" Type="http://schemas.microsoft.com/office/2011/relationships/people" Target="people.xml"/><Relationship Id="rId10" Type="http://schemas.openxmlformats.org/officeDocument/2006/relationships/hyperlink" Target="https://www.nursingworld.org/~497e37/globalassets/practiceandpolicy/work-environment/nurse-staffing/website-staffing-and-acuity-systems-pdf-final_2017.pdf" TargetMode="External"/><Relationship Id="rId19" Type="http://schemas.openxmlformats.org/officeDocument/2006/relationships/hyperlink" Target="http://www.nursingeconomics.net/ce/2012/article28295306.pdf" TargetMode="External"/><Relationship Id="rId31" Type="http://schemas.openxmlformats.org/officeDocument/2006/relationships/hyperlink" Target="https://www.nursingworld.org/practice-policy/work-environment/nurse-staffing/" TargetMode="External"/><Relationship Id="rId4" Type="http://schemas.openxmlformats.org/officeDocument/2006/relationships/settings" Target="settings.xml"/><Relationship Id="rId9" Type="http://schemas.openxmlformats.org/officeDocument/2006/relationships/hyperlink" Target="http://www.nursingworld.org/ANA-Leading-Patient-Safety" TargetMode="External"/><Relationship Id="rId14" Type="http://schemas.openxmlformats.org/officeDocument/2006/relationships/hyperlink" Target="http://ojin.nursingworld.org/Principles-HealthSystemTransformation" TargetMode="External"/><Relationship Id="rId22" Type="http://schemas.openxmlformats.org/officeDocument/2006/relationships/hyperlink" Target="https://www.federalregister.gov/documents/2016/10/04/2016-23503/medicare-and-medicaid-programs-reform-of-requirements-for-long-term-care-facilities" TargetMode="External"/><Relationship Id="rId27" Type="http://schemas.openxmlformats.org/officeDocument/2006/relationships/hyperlink" Target="https://www.nursingworld.org/~4af4f2/globalassets/docs/ana/ethics/principles-of-nursing-documentation.pdf" TargetMode="External"/><Relationship Id="rId30" Type="http://schemas.openxmlformats.org/officeDocument/2006/relationships/hyperlink" Target="https://www.nursingworld.org/~497e37/globalassets/practiceandpolicy/work-environment/nurse-staffing/website-staffing-and-acuity-systems-pdf-final_2017.pdf"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27</Pages>
  <Words>7940</Words>
  <Characters>45262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Morgan</dc:creator>
  <cp:lastModifiedBy>Sharon Morgan</cp:lastModifiedBy>
  <cp:revision>5</cp:revision>
  <dcterms:created xsi:type="dcterms:W3CDTF">2018-06-19T15:51:00Z</dcterms:created>
  <dcterms:modified xsi:type="dcterms:W3CDTF">2018-06-19T18:10:00Z</dcterms:modified>
</cp:coreProperties>
</file>