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9892" w14:textId="77777777" w:rsidR="00CF0093" w:rsidRDefault="00CF0093" w:rsidP="00B17614">
      <w:pPr>
        <w:spacing w:after="0" w:line="240" w:lineRule="auto"/>
        <w:jc w:val="center"/>
        <w:rPr>
          <w:b/>
          <w:bCs/>
        </w:rPr>
      </w:pPr>
    </w:p>
    <w:p w14:paraId="5234B5CA" w14:textId="77777777" w:rsidR="00CF0093" w:rsidRDefault="00CF0093" w:rsidP="00B17614">
      <w:pPr>
        <w:spacing w:after="0" w:line="240" w:lineRule="auto"/>
        <w:jc w:val="center"/>
        <w:rPr>
          <w:b/>
          <w:bCs/>
        </w:rPr>
      </w:pPr>
    </w:p>
    <w:p w14:paraId="7CCF389E" w14:textId="735CA020" w:rsidR="00CF0093" w:rsidRDefault="00B45CE8" w:rsidP="00B17614">
      <w:pPr>
        <w:spacing w:after="0" w:line="240" w:lineRule="auto"/>
        <w:jc w:val="center"/>
        <w:rPr>
          <w:b/>
          <w:bCs/>
        </w:rPr>
      </w:pPr>
      <w:r>
        <w:rPr>
          <w:b/>
          <w:bCs/>
        </w:rPr>
        <w:t xml:space="preserve">The </w:t>
      </w:r>
      <w:r w:rsidR="00B17614" w:rsidRPr="00B17614">
        <w:rPr>
          <w:b/>
          <w:bCs/>
        </w:rPr>
        <w:t>ANA Innovation Awards</w:t>
      </w:r>
      <w:r w:rsidR="00CF0093">
        <w:rPr>
          <w:b/>
          <w:bCs/>
        </w:rPr>
        <w:t xml:space="preserve"> </w:t>
      </w:r>
    </w:p>
    <w:p w14:paraId="61277A89" w14:textId="3630D5C1" w:rsidR="00CF0093" w:rsidRDefault="00CF0093" w:rsidP="00B17614">
      <w:pPr>
        <w:spacing w:after="0" w:line="240" w:lineRule="auto"/>
        <w:jc w:val="center"/>
        <w:rPr>
          <w:b/>
          <w:bCs/>
        </w:rPr>
      </w:pPr>
      <w:r>
        <w:rPr>
          <w:b/>
          <w:bCs/>
        </w:rPr>
        <w:t>Powered by St</w:t>
      </w:r>
      <w:r w:rsidR="00F811EF">
        <w:rPr>
          <w:b/>
          <w:bCs/>
        </w:rPr>
        <w:t>r</w:t>
      </w:r>
      <w:r>
        <w:rPr>
          <w:b/>
          <w:bCs/>
        </w:rPr>
        <w:t>yker</w:t>
      </w:r>
    </w:p>
    <w:p w14:paraId="34C40669" w14:textId="77777777" w:rsidR="00CF0093" w:rsidRPr="00B17614" w:rsidRDefault="00CF0093" w:rsidP="00B17614">
      <w:pPr>
        <w:spacing w:after="0" w:line="240" w:lineRule="auto"/>
        <w:jc w:val="center"/>
        <w:rPr>
          <w:b/>
          <w:bCs/>
        </w:rPr>
      </w:pPr>
    </w:p>
    <w:p w14:paraId="776A3E51" w14:textId="632E4041" w:rsidR="00B17614" w:rsidRDefault="00B17614" w:rsidP="00B17614">
      <w:pPr>
        <w:spacing w:after="0" w:line="240" w:lineRule="auto"/>
        <w:jc w:val="center"/>
      </w:pPr>
      <w:r>
        <w:t>Frequently Asked Questions</w:t>
      </w:r>
    </w:p>
    <w:p w14:paraId="6D27CC40" w14:textId="43FE7AE7" w:rsidR="00B17614" w:rsidRDefault="00B17614" w:rsidP="00B17614">
      <w:pPr>
        <w:jc w:val="center"/>
      </w:pPr>
    </w:p>
    <w:p w14:paraId="2AEDD414" w14:textId="1F421610" w:rsidR="00B17614" w:rsidRPr="00E6441F" w:rsidRDefault="00B17614" w:rsidP="00B17614">
      <w:pPr>
        <w:pStyle w:val="ListParagraph"/>
        <w:numPr>
          <w:ilvl w:val="0"/>
          <w:numId w:val="1"/>
        </w:numPr>
        <w:rPr>
          <w:b/>
          <w:bCs/>
        </w:rPr>
      </w:pPr>
      <w:r w:rsidRPr="00E6441F">
        <w:rPr>
          <w:b/>
          <w:bCs/>
        </w:rPr>
        <w:t>Is a budget required at the time of submission?</w:t>
      </w:r>
    </w:p>
    <w:p w14:paraId="455519D6" w14:textId="261B3676" w:rsidR="00E6441F" w:rsidRDefault="00E6441F" w:rsidP="00E6441F">
      <w:pPr>
        <w:pStyle w:val="ListParagraph"/>
        <w:numPr>
          <w:ilvl w:val="0"/>
          <w:numId w:val="2"/>
        </w:numPr>
      </w:pPr>
      <w:r>
        <w:t>No budget is required during submission.  After the award is granted, winners are required to submit a 6-month progress report and budget that includes a detailed outline on how the funds were spent.</w:t>
      </w:r>
    </w:p>
    <w:p w14:paraId="7D052607" w14:textId="77777777" w:rsidR="00E6441F" w:rsidRDefault="00E6441F" w:rsidP="00E6441F">
      <w:pPr>
        <w:pStyle w:val="ListParagraph"/>
        <w:ind w:left="1080"/>
      </w:pPr>
    </w:p>
    <w:p w14:paraId="7B3ABFEB" w14:textId="7D780818" w:rsidR="00B17614" w:rsidRPr="00E6441F" w:rsidRDefault="00B17614" w:rsidP="00B17614">
      <w:pPr>
        <w:pStyle w:val="ListParagraph"/>
        <w:numPr>
          <w:ilvl w:val="0"/>
          <w:numId w:val="1"/>
        </w:numPr>
        <w:rPr>
          <w:b/>
          <w:bCs/>
        </w:rPr>
      </w:pPr>
      <w:r w:rsidRPr="00E6441F">
        <w:rPr>
          <w:b/>
          <w:bCs/>
        </w:rPr>
        <w:t>The award criteria and directions state that award money cannot be used for salary and benefits.  Can it be used for indirect/Facility &amp; Administration (F&amp;A) costs?</w:t>
      </w:r>
    </w:p>
    <w:p w14:paraId="00DB7DEE" w14:textId="020C0DDC" w:rsidR="00E6441F" w:rsidRDefault="00E6441F" w:rsidP="00E6441F">
      <w:pPr>
        <w:pStyle w:val="ListParagraph"/>
        <w:numPr>
          <w:ilvl w:val="0"/>
          <w:numId w:val="2"/>
        </w:numPr>
      </w:pPr>
      <w:r>
        <w:t>If the award is given to an individual, indirect/F&amp;A costs would not be applicable.  If the award is given to an institution, indirect costs of up to 10% will be allowed.</w:t>
      </w:r>
    </w:p>
    <w:p w14:paraId="237C5BDC" w14:textId="77777777" w:rsidR="00E6441F" w:rsidRDefault="00E6441F" w:rsidP="00E6441F">
      <w:pPr>
        <w:pStyle w:val="ListParagraph"/>
        <w:ind w:left="1080"/>
      </w:pPr>
    </w:p>
    <w:p w14:paraId="419C6D94" w14:textId="74DCBD78" w:rsidR="00B17614" w:rsidRPr="00E6441F" w:rsidRDefault="00B17614" w:rsidP="00B17614">
      <w:pPr>
        <w:pStyle w:val="ListParagraph"/>
        <w:numPr>
          <w:ilvl w:val="0"/>
          <w:numId w:val="1"/>
        </w:numPr>
        <w:rPr>
          <w:b/>
          <w:bCs/>
        </w:rPr>
      </w:pPr>
      <w:r w:rsidRPr="00E6441F">
        <w:rPr>
          <w:b/>
          <w:bCs/>
        </w:rPr>
        <w:t>Would the award go to an individual? Or our organization/institution?</w:t>
      </w:r>
    </w:p>
    <w:p w14:paraId="535D9E6D" w14:textId="54DF86BF" w:rsidR="00E6441F" w:rsidRDefault="00E6441F" w:rsidP="00E6441F">
      <w:pPr>
        <w:pStyle w:val="ListParagraph"/>
        <w:numPr>
          <w:ilvl w:val="0"/>
          <w:numId w:val="2"/>
        </w:numPr>
      </w:pPr>
      <w:r>
        <w:t>The award will go to the individual who applies, unless otherwise specified.  In some instances, individuals are requesting that the award be administered by their organization/institution.</w:t>
      </w:r>
    </w:p>
    <w:p w14:paraId="1E412FC5" w14:textId="77777777" w:rsidR="00E6441F" w:rsidRDefault="00E6441F" w:rsidP="00E6441F">
      <w:pPr>
        <w:pStyle w:val="ListParagraph"/>
        <w:ind w:left="1080"/>
      </w:pPr>
    </w:p>
    <w:p w14:paraId="389E1253" w14:textId="45D25F00" w:rsidR="00B17614" w:rsidRPr="00E6441F" w:rsidRDefault="00B17614" w:rsidP="00B17614">
      <w:pPr>
        <w:pStyle w:val="ListParagraph"/>
        <w:numPr>
          <w:ilvl w:val="0"/>
          <w:numId w:val="1"/>
        </w:numPr>
        <w:rPr>
          <w:b/>
          <w:bCs/>
        </w:rPr>
      </w:pPr>
      <w:r w:rsidRPr="00E6441F">
        <w:rPr>
          <w:b/>
          <w:bCs/>
        </w:rPr>
        <w:t>If it goes to our organization/institution, is there an agreement that someone would need to sign?</w:t>
      </w:r>
    </w:p>
    <w:p w14:paraId="329352F3" w14:textId="56B7A0EE" w:rsidR="00E6441F" w:rsidRDefault="00E6441F" w:rsidP="00E6441F">
      <w:pPr>
        <w:pStyle w:val="ListParagraph"/>
        <w:numPr>
          <w:ilvl w:val="0"/>
          <w:numId w:val="2"/>
        </w:numPr>
      </w:pPr>
      <w:r>
        <w:t>If it is determined that the organization/institution will be administering the funds, then the organization/institution would  sign the acceptance agreement.</w:t>
      </w:r>
    </w:p>
    <w:p w14:paraId="5DA59E9B" w14:textId="77777777" w:rsidR="00E6441F" w:rsidRDefault="00E6441F" w:rsidP="00E6441F">
      <w:pPr>
        <w:pStyle w:val="ListParagraph"/>
        <w:ind w:left="1080"/>
      </w:pPr>
    </w:p>
    <w:p w14:paraId="5B4C854C" w14:textId="35C284F0" w:rsidR="00B17614" w:rsidRPr="00E6441F" w:rsidRDefault="00B17614" w:rsidP="00B17614">
      <w:pPr>
        <w:pStyle w:val="ListParagraph"/>
        <w:numPr>
          <w:ilvl w:val="0"/>
          <w:numId w:val="1"/>
        </w:numPr>
        <w:rPr>
          <w:b/>
          <w:bCs/>
        </w:rPr>
      </w:pPr>
      <w:r w:rsidRPr="00E6441F">
        <w:rPr>
          <w:b/>
          <w:bCs/>
        </w:rPr>
        <w:t>Can there be more than one submission per institution?</w:t>
      </w:r>
    </w:p>
    <w:p w14:paraId="0272C2DC" w14:textId="5CF1B95D" w:rsidR="00E6441F" w:rsidRDefault="00E6441F" w:rsidP="00E6441F">
      <w:pPr>
        <w:pStyle w:val="ListParagraph"/>
        <w:numPr>
          <w:ilvl w:val="0"/>
          <w:numId w:val="2"/>
        </w:numPr>
      </w:pPr>
      <w:r>
        <w:t>There can be more than one submission per institution or organization, however there can only be one submission per nurse.</w:t>
      </w:r>
    </w:p>
    <w:p w14:paraId="3AD6E524" w14:textId="4E7EA357" w:rsidR="00E6441F" w:rsidRDefault="00E6441F" w:rsidP="00E6441F">
      <w:pPr>
        <w:pStyle w:val="ListParagraph"/>
        <w:numPr>
          <w:ilvl w:val="0"/>
          <w:numId w:val="2"/>
        </w:numPr>
      </w:pPr>
      <w:r>
        <w:t>Nurses submitting for the award can only apply once – either as a team or as an individual.</w:t>
      </w:r>
    </w:p>
    <w:p w14:paraId="687515E1" w14:textId="77777777" w:rsidR="00166311" w:rsidRDefault="00166311" w:rsidP="00166311">
      <w:pPr>
        <w:pStyle w:val="ListParagraph"/>
        <w:rPr>
          <w:b/>
          <w:bCs/>
        </w:rPr>
      </w:pPr>
    </w:p>
    <w:p w14:paraId="35E3033C" w14:textId="33308BEF" w:rsidR="00B17614" w:rsidRPr="00E6441F" w:rsidRDefault="00B17614" w:rsidP="00B17614">
      <w:pPr>
        <w:pStyle w:val="ListParagraph"/>
        <w:numPr>
          <w:ilvl w:val="0"/>
          <w:numId w:val="1"/>
        </w:numPr>
        <w:rPr>
          <w:b/>
          <w:bCs/>
        </w:rPr>
      </w:pPr>
      <w:r w:rsidRPr="00E6441F">
        <w:rPr>
          <w:b/>
          <w:bCs/>
        </w:rPr>
        <w:t>How do I protect my innovation?</w:t>
      </w:r>
    </w:p>
    <w:p w14:paraId="2629FE1C" w14:textId="2EE14480" w:rsidR="00E6441F" w:rsidRDefault="00E6441F" w:rsidP="00E6441F">
      <w:pPr>
        <w:pStyle w:val="ListParagraph"/>
        <w:numPr>
          <w:ilvl w:val="0"/>
          <w:numId w:val="3"/>
        </w:numPr>
      </w:pPr>
      <w:r>
        <w:t>Submitting individuals and teams must protect their own intellectual property (IP) and confidential business information (CBI).  ANA and Stryker take no responsibility for IP or CBI protection.  Consult with an attorney or your facility’s legal department for assistance, if needed.</w:t>
      </w:r>
    </w:p>
    <w:p w14:paraId="130DAEA1" w14:textId="77777777" w:rsidR="00E6441F" w:rsidRDefault="00E6441F" w:rsidP="00E6441F">
      <w:pPr>
        <w:pStyle w:val="ListParagraph"/>
        <w:ind w:left="1080"/>
      </w:pPr>
    </w:p>
    <w:p w14:paraId="01AA3D5A" w14:textId="0EF11EF2" w:rsidR="00B17614" w:rsidRPr="00CF0093" w:rsidRDefault="00B17614" w:rsidP="00B17614">
      <w:pPr>
        <w:pStyle w:val="ListParagraph"/>
        <w:numPr>
          <w:ilvl w:val="0"/>
          <w:numId w:val="1"/>
        </w:numPr>
        <w:rPr>
          <w:b/>
          <w:bCs/>
        </w:rPr>
      </w:pPr>
      <w:r w:rsidRPr="00CF0093">
        <w:rPr>
          <w:b/>
          <w:bCs/>
        </w:rPr>
        <w:t>How are winners selected?</w:t>
      </w:r>
    </w:p>
    <w:p w14:paraId="0C4C3038" w14:textId="16DA6FBA" w:rsidR="008753EF" w:rsidRDefault="00CF0093" w:rsidP="003E6F98">
      <w:pPr>
        <w:pStyle w:val="ListParagraph"/>
        <w:numPr>
          <w:ilvl w:val="0"/>
          <w:numId w:val="3"/>
        </w:numPr>
      </w:pPr>
      <w:r>
        <w:t xml:space="preserve">We utilize a double-blind peer review process.  Reviewers are assigned applications and complete their reviews independently online during a prescheduled time period.  All </w:t>
      </w:r>
    </w:p>
    <w:p w14:paraId="533CF631" w14:textId="54FCEF90" w:rsidR="00E6441F" w:rsidRDefault="00CF0093" w:rsidP="008753EF">
      <w:pPr>
        <w:pStyle w:val="ListParagraph"/>
        <w:ind w:left="1080"/>
      </w:pPr>
      <w:r>
        <w:t>reviewers are screened for their expertise and/or experience in the innovation space.  Final decisions will be made by the ANA Innovation Department.</w:t>
      </w:r>
    </w:p>
    <w:p w14:paraId="067F3B9C" w14:textId="77777777" w:rsidR="00C76D93" w:rsidRDefault="00C76D93" w:rsidP="008753EF">
      <w:pPr>
        <w:pStyle w:val="ListParagraph"/>
        <w:ind w:left="1080"/>
      </w:pPr>
    </w:p>
    <w:p w14:paraId="0FB36F6C" w14:textId="77777777" w:rsidR="00CF0093" w:rsidRDefault="00CF0093" w:rsidP="00CF0093">
      <w:pPr>
        <w:pStyle w:val="ListParagraph"/>
        <w:ind w:left="1080"/>
      </w:pPr>
    </w:p>
    <w:p w14:paraId="74390AFB" w14:textId="6BA6C5DD" w:rsidR="00B17614" w:rsidRPr="00CF0093" w:rsidRDefault="00B17614" w:rsidP="00B17614">
      <w:pPr>
        <w:pStyle w:val="ListParagraph"/>
        <w:numPr>
          <w:ilvl w:val="0"/>
          <w:numId w:val="1"/>
        </w:numPr>
        <w:rPr>
          <w:b/>
          <w:bCs/>
        </w:rPr>
      </w:pPr>
      <w:r w:rsidRPr="00CF0093">
        <w:rPr>
          <w:b/>
          <w:bCs/>
        </w:rPr>
        <w:t>How does ANA ensure winners follow the rules of the ANA Innovation Awards?</w:t>
      </w:r>
    </w:p>
    <w:p w14:paraId="7801A66B" w14:textId="046847E0" w:rsidR="00CF0093" w:rsidRDefault="00CF0093" w:rsidP="00CF0093">
      <w:pPr>
        <w:pStyle w:val="ListParagraph"/>
        <w:numPr>
          <w:ilvl w:val="0"/>
          <w:numId w:val="3"/>
        </w:numPr>
      </w:pPr>
      <w:r>
        <w:t xml:space="preserve">Each representative applying must electronically sign the ANA Innovation Awards submission form, which will constitute </w:t>
      </w:r>
      <w:r w:rsidR="002E3431">
        <w:t>their</w:t>
      </w:r>
      <w:r>
        <w:t xml:space="preserve"> agreement to be bound by the rules of the ANA Innovation Awards.</w:t>
      </w:r>
    </w:p>
    <w:p w14:paraId="2F9A1971" w14:textId="77777777" w:rsidR="00A851CE" w:rsidRDefault="00A851CE" w:rsidP="00A851CE">
      <w:pPr>
        <w:pStyle w:val="ListParagraph"/>
        <w:ind w:left="1080"/>
      </w:pPr>
    </w:p>
    <w:p w14:paraId="37AF7450" w14:textId="45CEDF50" w:rsidR="00A851CE" w:rsidRPr="00A851CE" w:rsidRDefault="00A851CE" w:rsidP="00A851CE">
      <w:pPr>
        <w:pStyle w:val="ListParagraph"/>
        <w:numPr>
          <w:ilvl w:val="0"/>
          <w:numId w:val="1"/>
        </w:numPr>
        <w:rPr>
          <w:b/>
          <w:bCs/>
        </w:rPr>
      </w:pPr>
      <w:r w:rsidRPr="00A851CE">
        <w:rPr>
          <w:b/>
          <w:bCs/>
        </w:rPr>
        <w:t>How many references are needed for the annotated bibliography?</w:t>
      </w:r>
    </w:p>
    <w:p w14:paraId="138615BC" w14:textId="77777777" w:rsidR="00A851CE" w:rsidRPr="00E9633D" w:rsidRDefault="00A851CE" w:rsidP="00A851CE">
      <w:pPr>
        <w:pStyle w:val="ListParagraph"/>
        <w:widowControl w:val="0"/>
        <w:numPr>
          <w:ilvl w:val="0"/>
          <w:numId w:val="3"/>
        </w:numPr>
        <w:tabs>
          <w:tab w:val="left" w:pos="1560"/>
        </w:tabs>
        <w:autoSpaceDE w:val="0"/>
        <w:autoSpaceDN w:val="0"/>
        <w:spacing w:before="16" w:after="0" w:line="261" w:lineRule="auto"/>
        <w:ind w:right="192"/>
        <w:contextualSpacing w:val="0"/>
      </w:pPr>
      <w:r w:rsidRPr="00E9633D">
        <w:t>If your innovation is an improvement on an existing program, care model, process improvement, technology, or device you must submit an annotated bibliography.</w:t>
      </w:r>
      <w:r>
        <w:t xml:space="preserve">  </w:t>
      </w:r>
      <w:r w:rsidRPr="009A1E6A">
        <w:rPr>
          <w:i/>
          <w:iCs/>
        </w:rPr>
        <w:t>A minimum of 2 references are required.</w:t>
      </w:r>
    </w:p>
    <w:p w14:paraId="6B6A3BDC" w14:textId="77777777" w:rsidR="00A851CE" w:rsidRPr="00E9633D" w:rsidRDefault="00A851CE" w:rsidP="00A851CE">
      <w:pPr>
        <w:pStyle w:val="ListParagraph"/>
        <w:widowControl w:val="0"/>
        <w:numPr>
          <w:ilvl w:val="0"/>
          <w:numId w:val="3"/>
        </w:numPr>
        <w:autoSpaceDE w:val="0"/>
        <w:autoSpaceDN w:val="0"/>
        <w:spacing w:after="0" w:line="240" w:lineRule="auto"/>
      </w:pPr>
      <w:r w:rsidRPr="00E9633D">
        <w:t>We recognize that new innovation happens before there is evidence, and you may have</w:t>
      </w:r>
      <w:r>
        <w:t xml:space="preserve"> </w:t>
      </w:r>
      <w:r w:rsidRPr="00E9633D">
        <w:t xml:space="preserve">difficulty finding support for your work.  We ask for your due diligence in providing references. If none are available, let us know.  DO NOT let this stop or delay your submission to the innovation awards. If you have any questions, please reach out to </w:t>
      </w:r>
      <w:hyperlink r:id="rId10" w:history="1">
        <w:r w:rsidRPr="00E9633D">
          <w:rPr>
            <w:rStyle w:val="Hyperlink"/>
          </w:rPr>
          <w:t>innovation@ana.org</w:t>
        </w:r>
      </w:hyperlink>
    </w:p>
    <w:p w14:paraId="6955901C" w14:textId="77777777" w:rsidR="00B32FEA" w:rsidRDefault="00B32FEA" w:rsidP="00186CA0">
      <w:pPr>
        <w:jc w:val="center"/>
        <w:rPr>
          <w:b/>
          <w:bCs/>
        </w:rPr>
      </w:pPr>
    </w:p>
    <w:p w14:paraId="0919015B" w14:textId="2CE1B124" w:rsidR="00CF0093" w:rsidRPr="00186CA0" w:rsidRDefault="00186CA0" w:rsidP="00186CA0">
      <w:pPr>
        <w:jc w:val="center"/>
        <w:rPr>
          <w:b/>
          <w:bCs/>
        </w:rPr>
      </w:pPr>
      <w:r w:rsidRPr="00186CA0">
        <w:rPr>
          <w:b/>
          <w:bCs/>
        </w:rPr>
        <w:t>How to Prepare an Annotated Bibliography</w:t>
      </w:r>
    </w:p>
    <w:p w14:paraId="631DC549" w14:textId="7DD995FE" w:rsidR="00186CA0" w:rsidRPr="00186CA0" w:rsidRDefault="00186CA0" w:rsidP="00186CA0">
      <w:r w:rsidRPr="00186CA0">
        <w:t>What is an Annotated Bibliography?</w:t>
      </w:r>
    </w:p>
    <w:p w14:paraId="430184CB" w14:textId="77777777" w:rsidR="00186CA0" w:rsidRDefault="00186CA0" w:rsidP="00186CA0">
      <w:r>
        <w:t>An annotated bibliography is a list of citations to books, articles, and documents.  Each citation is followed by a brief (</w:t>
      </w:r>
      <w:r w:rsidRPr="006D1314">
        <w:rPr>
          <w:u w:val="single"/>
        </w:rPr>
        <w:t>&lt;</w:t>
      </w:r>
      <w:r>
        <w:t xml:space="preserve"> 150 words) descriptive and evaluative paragraph, the annotation.  The purpose of the annotation is to inform the reader of the relevance, accuracy, and quality of the sources cited.</w:t>
      </w:r>
    </w:p>
    <w:p w14:paraId="1A59BCB7" w14:textId="77777777" w:rsidR="00186CA0" w:rsidRDefault="00186CA0" w:rsidP="00186CA0">
      <w:r>
        <w:t>The Process:</w:t>
      </w:r>
    </w:p>
    <w:p w14:paraId="7FA966EF" w14:textId="77777777" w:rsidR="00186CA0" w:rsidRDefault="00186CA0" w:rsidP="00186CA0">
      <w:pPr>
        <w:pStyle w:val="ListParagraph"/>
        <w:numPr>
          <w:ilvl w:val="0"/>
          <w:numId w:val="4"/>
        </w:numPr>
      </w:pPr>
      <w:r>
        <w:t>Locate and record citations to books, periodicals, and documents that may contain useful information and ideas on your topic.  Briefly examine and review the actual items.  Then chose those works that provide a variety of perspectives on your topic.</w:t>
      </w:r>
    </w:p>
    <w:p w14:paraId="20DED058" w14:textId="77777777" w:rsidR="00186CA0" w:rsidRDefault="00186CA0" w:rsidP="00186CA0">
      <w:pPr>
        <w:pStyle w:val="ListParagraph"/>
        <w:numPr>
          <w:ilvl w:val="0"/>
          <w:numId w:val="4"/>
        </w:numPr>
      </w:pPr>
      <w:r>
        <w:t>Cite the book, article or document using the appropriate style.</w:t>
      </w:r>
    </w:p>
    <w:p w14:paraId="1EEB7AA4" w14:textId="77777777" w:rsidR="00186CA0" w:rsidRDefault="00186CA0" w:rsidP="00186CA0">
      <w:pPr>
        <w:pStyle w:val="ListParagraph"/>
        <w:numPr>
          <w:ilvl w:val="0"/>
          <w:numId w:val="4"/>
        </w:numPr>
      </w:pPr>
      <w:r>
        <w:t>Write a concise annotation that summarized the central theme and scope of the book or article.  Include one or more sentences that:</w:t>
      </w:r>
    </w:p>
    <w:p w14:paraId="4ACCA1AC" w14:textId="77777777" w:rsidR="00186CA0" w:rsidRDefault="00186CA0" w:rsidP="00186CA0">
      <w:pPr>
        <w:pStyle w:val="ListParagraph"/>
        <w:numPr>
          <w:ilvl w:val="0"/>
          <w:numId w:val="5"/>
        </w:numPr>
      </w:pPr>
      <w:r>
        <w:t>Evaluate the authority or background of the author</w:t>
      </w:r>
    </w:p>
    <w:p w14:paraId="276310E3" w14:textId="77777777" w:rsidR="00186CA0" w:rsidRDefault="00186CA0" w:rsidP="00186CA0">
      <w:pPr>
        <w:pStyle w:val="ListParagraph"/>
        <w:numPr>
          <w:ilvl w:val="0"/>
          <w:numId w:val="5"/>
        </w:numPr>
      </w:pPr>
      <w:r>
        <w:t>Comment on the intended audience</w:t>
      </w:r>
    </w:p>
    <w:p w14:paraId="64D0EBE5" w14:textId="77777777" w:rsidR="00186CA0" w:rsidRDefault="00186CA0" w:rsidP="00186CA0">
      <w:pPr>
        <w:pStyle w:val="ListParagraph"/>
        <w:numPr>
          <w:ilvl w:val="0"/>
          <w:numId w:val="5"/>
        </w:numPr>
      </w:pPr>
      <w:r>
        <w:t>Compare or contrast this work with another you have cited or</w:t>
      </w:r>
    </w:p>
    <w:p w14:paraId="1337EA22" w14:textId="12E7E1DF" w:rsidR="00186CA0" w:rsidRDefault="00186CA0" w:rsidP="00186CA0">
      <w:pPr>
        <w:pStyle w:val="ListParagraph"/>
        <w:numPr>
          <w:ilvl w:val="0"/>
          <w:numId w:val="5"/>
        </w:numPr>
      </w:pPr>
      <w:r>
        <w:t>Explain how this work illuminates your innovation topic</w:t>
      </w:r>
    </w:p>
    <w:p w14:paraId="61A142A7" w14:textId="77777777" w:rsidR="00E26E4E" w:rsidRPr="00E26E4E" w:rsidRDefault="00E26E4E" w:rsidP="00E26E4E">
      <w:pPr>
        <w:shd w:val="clear" w:color="auto" w:fill="FFFFFF"/>
        <w:spacing w:before="300" w:after="150" w:line="240" w:lineRule="auto"/>
        <w:outlineLvl w:val="2"/>
        <w:rPr>
          <w:rFonts w:eastAsia="Times New Roman" w:cstheme="minorHAnsi"/>
          <w:b/>
          <w:bCs/>
          <w:color w:val="333333"/>
        </w:rPr>
      </w:pPr>
      <w:r w:rsidRPr="00E26E4E">
        <w:rPr>
          <w:rFonts w:eastAsia="Times New Roman" w:cstheme="minorHAnsi"/>
          <w:b/>
          <w:bCs/>
          <w:color w:val="333333"/>
        </w:rPr>
        <w:t>Sample Annotated Bibliography Entries</w:t>
      </w:r>
    </w:p>
    <w:p w14:paraId="0286F290" w14:textId="77777777" w:rsidR="00E26E4E" w:rsidRPr="00E26E4E" w:rsidRDefault="00E26E4E" w:rsidP="00E26E4E">
      <w:pPr>
        <w:shd w:val="clear" w:color="auto" w:fill="FFFFFF"/>
        <w:spacing w:after="150" w:line="240" w:lineRule="auto"/>
        <w:rPr>
          <w:rFonts w:eastAsia="Times New Roman" w:cstheme="minorHAnsi"/>
          <w:color w:val="333333"/>
        </w:rPr>
      </w:pPr>
      <w:r w:rsidRPr="00E26E4E">
        <w:rPr>
          <w:rFonts w:eastAsia="Times New Roman" w:cstheme="minorHAnsi"/>
          <w:color w:val="333333"/>
        </w:rPr>
        <w:t>The following example uses APA style (</w:t>
      </w:r>
      <w:r w:rsidRPr="00E26E4E">
        <w:rPr>
          <w:rFonts w:eastAsia="Times New Roman" w:cstheme="minorHAnsi"/>
          <w:i/>
          <w:iCs/>
          <w:color w:val="333333"/>
        </w:rPr>
        <w:t>Publication Manual of the American Psychological Association</w:t>
      </w:r>
      <w:r w:rsidRPr="00E26E4E">
        <w:rPr>
          <w:rFonts w:eastAsia="Times New Roman" w:cstheme="minorHAnsi"/>
          <w:color w:val="333333"/>
        </w:rPr>
        <w:t>, 7th edition, 2019) for the journal citation:</w:t>
      </w:r>
    </w:p>
    <w:p w14:paraId="49B298C2" w14:textId="77777777" w:rsidR="00E26E4E" w:rsidRPr="00E26E4E" w:rsidRDefault="00E26E4E" w:rsidP="00E26E4E">
      <w:pPr>
        <w:shd w:val="clear" w:color="auto" w:fill="FFFFFF"/>
        <w:spacing w:after="150" w:line="240" w:lineRule="auto"/>
        <w:rPr>
          <w:rFonts w:eastAsia="Times New Roman" w:cstheme="minorHAnsi"/>
          <w:color w:val="333333"/>
        </w:rPr>
      </w:pPr>
      <w:r w:rsidRPr="00E26E4E">
        <w:rPr>
          <w:rFonts w:eastAsia="Times New Roman" w:cstheme="minorHAnsi"/>
          <w:color w:val="333333"/>
        </w:rPr>
        <w:t xml:space="preserve">Waite, L., </w:t>
      </w:r>
      <w:proofErr w:type="spellStart"/>
      <w:r w:rsidRPr="00E26E4E">
        <w:rPr>
          <w:rFonts w:eastAsia="Times New Roman" w:cstheme="minorHAnsi"/>
          <w:color w:val="333333"/>
        </w:rPr>
        <w:t>Goldschneider</w:t>
      </w:r>
      <w:proofErr w:type="spellEnd"/>
      <w:r w:rsidRPr="00E26E4E">
        <w:rPr>
          <w:rFonts w:eastAsia="Times New Roman" w:cstheme="minorHAnsi"/>
          <w:color w:val="333333"/>
        </w:rPr>
        <w:t xml:space="preserve">, F., &amp; </w:t>
      </w:r>
      <w:proofErr w:type="spellStart"/>
      <w:r w:rsidRPr="00E26E4E">
        <w:rPr>
          <w:rFonts w:eastAsia="Times New Roman" w:cstheme="minorHAnsi"/>
          <w:color w:val="333333"/>
        </w:rPr>
        <w:t>Witsberger</w:t>
      </w:r>
      <w:proofErr w:type="spellEnd"/>
      <w:r w:rsidRPr="00E26E4E">
        <w:rPr>
          <w:rFonts w:eastAsia="Times New Roman" w:cstheme="minorHAnsi"/>
          <w:color w:val="333333"/>
        </w:rPr>
        <w:t>, C. (1986). Nonfamily living and the erosion of traditional family orientations among young adults. </w:t>
      </w:r>
      <w:r w:rsidRPr="00E26E4E">
        <w:rPr>
          <w:rFonts w:eastAsia="Times New Roman" w:cstheme="minorHAnsi"/>
          <w:i/>
          <w:iCs/>
          <w:color w:val="333333"/>
        </w:rPr>
        <w:t>American Sociological Review,</w:t>
      </w:r>
      <w:r w:rsidRPr="00E26E4E">
        <w:rPr>
          <w:rFonts w:eastAsia="Times New Roman" w:cstheme="minorHAnsi"/>
          <w:color w:val="333333"/>
        </w:rPr>
        <w:t> </w:t>
      </w:r>
      <w:r w:rsidRPr="00E26E4E">
        <w:rPr>
          <w:rFonts w:eastAsia="Times New Roman" w:cstheme="minorHAnsi"/>
          <w:i/>
          <w:iCs/>
          <w:color w:val="333333"/>
        </w:rPr>
        <w:t>51</w:t>
      </w:r>
      <w:r w:rsidRPr="00E26E4E">
        <w:rPr>
          <w:rFonts w:eastAsia="Times New Roman" w:cstheme="minorHAnsi"/>
          <w:color w:val="333333"/>
        </w:rPr>
        <w:t>, 541-554.</w:t>
      </w:r>
      <w:r w:rsidRPr="00E26E4E">
        <w:rPr>
          <w:rFonts w:eastAsia="Times New Roman" w:cstheme="minorHAnsi"/>
          <w:color w:val="333333"/>
        </w:rPr>
        <w:br/>
      </w:r>
    </w:p>
    <w:p w14:paraId="78E3D3E7" w14:textId="77777777" w:rsidR="00295030" w:rsidRDefault="00E26E4E" w:rsidP="00E26E4E">
      <w:pPr>
        <w:shd w:val="clear" w:color="auto" w:fill="FFFFFF"/>
        <w:spacing w:after="150" w:line="240" w:lineRule="auto"/>
        <w:ind w:left="720"/>
        <w:rPr>
          <w:rFonts w:eastAsia="Times New Roman" w:cstheme="minorHAnsi"/>
          <w:color w:val="333333"/>
        </w:rPr>
      </w:pPr>
      <w:r w:rsidRPr="00E26E4E">
        <w:rPr>
          <w:rFonts w:eastAsia="Times New Roman" w:cstheme="minorHAnsi"/>
          <w:color w:val="333333"/>
        </w:rPr>
        <w:t xml:space="preserve">The authors, researchers at the Rand Corporation and Brown University, use data from the National Longitudinal Surveys of Young Women and Young Men to test their hypothesis that </w:t>
      </w:r>
    </w:p>
    <w:p w14:paraId="1928B49D" w14:textId="77777777" w:rsidR="00295030" w:rsidRDefault="00295030" w:rsidP="00E26E4E">
      <w:pPr>
        <w:shd w:val="clear" w:color="auto" w:fill="FFFFFF"/>
        <w:spacing w:after="150" w:line="240" w:lineRule="auto"/>
        <w:ind w:left="720"/>
        <w:rPr>
          <w:rFonts w:eastAsia="Times New Roman" w:cstheme="minorHAnsi"/>
          <w:color w:val="333333"/>
        </w:rPr>
      </w:pPr>
    </w:p>
    <w:p w14:paraId="0E143563" w14:textId="5745505C" w:rsidR="00E26E4E" w:rsidRPr="00E26E4E" w:rsidRDefault="00E26E4E" w:rsidP="00E26E4E">
      <w:pPr>
        <w:shd w:val="clear" w:color="auto" w:fill="FFFFFF"/>
        <w:spacing w:after="150" w:line="240" w:lineRule="auto"/>
        <w:ind w:left="720"/>
        <w:rPr>
          <w:rFonts w:eastAsia="Times New Roman" w:cstheme="minorHAnsi"/>
          <w:color w:val="333333"/>
        </w:rPr>
      </w:pPr>
      <w:r w:rsidRPr="00E26E4E">
        <w:rPr>
          <w:rFonts w:eastAsia="Times New Roman" w:cstheme="minorHAnsi"/>
          <w:color w:val="333333"/>
        </w:rPr>
        <w:t>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14:paraId="48EEE711" w14:textId="77777777" w:rsidR="008753EF" w:rsidRDefault="008753EF" w:rsidP="00E26E4E">
      <w:pPr>
        <w:shd w:val="clear" w:color="auto" w:fill="FFFFFF"/>
        <w:spacing w:after="150" w:line="240" w:lineRule="auto"/>
        <w:rPr>
          <w:rFonts w:eastAsia="Times New Roman" w:cstheme="minorHAnsi"/>
          <w:color w:val="333333"/>
        </w:rPr>
      </w:pPr>
    </w:p>
    <w:p w14:paraId="3850DDDA" w14:textId="61E27D54" w:rsidR="00E26E4E" w:rsidRPr="00E26E4E" w:rsidRDefault="00E26E4E" w:rsidP="00E26E4E">
      <w:pPr>
        <w:shd w:val="clear" w:color="auto" w:fill="FFFFFF"/>
        <w:spacing w:after="150" w:line="240" w:lineRule="auto"/>
        <w:rPr>
          <w:rFonts w:eastAsia="Times New Roman" w:cstheme="minorHAnsi"/>
          <w:color w:val="333333"/>
        </w:rPr>
      </w:pPr>
      <w:r w:rsidRPr="00E26E4E">
        <w:rPr>
          <w:rFonts w:eastAsia="Times New Roman" w:cstheme="minorHAnsi"/>
          <w:color w:val="333333"/>
        </w:rPr>
        <w:t>This example uses MLA style (</w:t>
      </w:r>
      <w:r w:rsidRPr="00E26E4E">
        <w:rPr>
          <w:rFonts w:eastAsia="Times New Roman" w:cstheme="minorHAnsi"/>
          <w:i/>
          <w:iCs/>
          <w:color w:val="333333"/>
        </w:rPr>
        <w:t>MLA Handbook</w:t>
      </w:r>
      <w:r w:rsidRPr="00E26E4E">
        <w:rPr>
          <w:rFonts w:eastAsia="Times New Roman" w:cstheme="minorHAnsi"/>
          <w:color w:val="333333"/>
        </w:rPr>
        <w:t>, 8th edition, 2016) for the journal citation:</w:t>
      </w:r>
    </w:p>
    <w:p w14:paraId="50F852AB" w14:textId="77777777" w:rsidR="00E26E4E" w:rsidRPr="00E26E4E" w:rsidRDefault="00E26E4E" w:rsidP="00E26E4E">
      <w:pPr>
        <w:shd w:val="clear" w:color="auto" w:fill="FFFFFF"/>
        <w:spacing w:after="150" w:line="240" w:lineRule="auto"/>
        <w:rPr>
          <w:rFonts w:eastAsia="Times New Roman" w:cstheme="minorHAnsi"/>
          <w:color w:val="333333"/>
        </w:rPr>
      </w:pPr>
      <w:r w:rsidRPr="00E26E4E">
        <w:rPr>
          <w:rFonts w:eastAsia="Times New Roman" w:cstheme="minorHAnsi"/>
          <w:color w:val="333333"/>
          <w:lang w:val="fr-FR"/>
        </w:rPr>
        <w:t xml:space="preserve">Waite, Linda J., et al. </w:t>
      </w:r>
      <w:r w:rsidRPr="00E26E4E">
        <w:rPr>
          <w:rFonts w:eastAsia="Times New Roman" w:cstheme="minorHAnsi"/>
          <w:color w:val="333333"/>
        </w:rPr>
        <w:t>"Nonfamily Living and the Erosion of Traditional Family Orientations Among Young Adults." </w:t>
      </w:r>
      <w:r w:rsidRPr="00E26E4E">
        <w:rPr>
          <w:rFonts w:eastAsia="Times New Roman" w:cstheme="minorHAnsi"/>
          <w:i/>
          <w:iCs/>
          <w:color w:val="333333"/>
        </w:rPr>
        <w:t>American Sociological Review,</w:t>
      </w:r>
      <w:r w:rsidRPr="00E26E4E">
        <w:rPr>
          <w:rFonts w:eastAsia="Times New Roman" w:cstheme="minorHAnsi"/>
          <w:color w:val="333333"/>
        </w:rPr>
        <w:t> vol. 51, no. 4, 1986, pp. 541-554.</w:t>
      </w:r>
    </w:p>
    <w:p w14:paraId="115BB83C" w14:textId="326D9B69" w:rsidR="00E26E4E" w:rsidRDefault="00E26E4E" w:rsidP="00E26E4E">
      <w:pPr>
        <w:shd w:val="clear" w:color="auto" w:fill="FFFFFF"/>
        <w:spacing w:after="150" w:line="240" w:lineRule="auto"/>
        <w:ind w:left="720"/>
        <w:rPr>
          <w:rFonts w:eastAsia="Times New Roman" w:cstheme="minorHAnsi"/>
          <w:color w:val="333333"/>
        </w:rPr>
      </w:pPr>
      <w:r w:rsidRPr="00E26E4E">
        <w:rPr>
          <w:rFonts w:eastAsia="Times New Roman" w:cstheme="minorHAnsi"/>
          <w:color w:val="333333"/>
        </w:rPr>
        <w:b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14:paraId="79C8C23F" w14:textId="25D0E3D3" w:rsidR="00E26E4E" w:rsidRDefault="00E26E4E" w:rsidP="00E26E4E">
      <w:pPr>
        <w:shd w:val="clear" w:color="auto" w:fill="FFFFFF"/>
        <w:spacing w:after="150" w:line="240" w:lineRule="auto"/>
        <w:rPr>
          <w:rFonts w:eastAsia="Times New Roman" w:cstheme="minorHAnsi"/>
          <w:color w:val="333333"/>
        </w:rPr>
      </w:pPr>
    </w:p>
    <w:p w14:paraId="59C0CFB8" w14:textId="0C6FD233" w:rsidR="00E26E4E" w:rsidRDefault="00E26E4E" w:rsidP="00E26E4E">
      <w:pPr>
        <w:shd w:val="clear" w:color="auto" w:fill="FFFFFF"/>
        <w:spacing w:after="150" w:line="240" w:lineRule="auto"/>
        <w:rPr>
          <w:rFonts w:eastAsia="Times New Roman" w:cstheme="minorHAnsi"/>
          <w:color w:val="333333"/>
        </w:rPr>
      </w:pPr>
      <w:r>
        <w:rPr>
          <w:rFonts w:eastAsia="Times New Roman" w:cstheme="minorHAnsi"/>
          <w:color w:val="333333"/>
        </w:rPr>
        <w:t xml:space="preserve">Additional information can be found </w:t>
      </w:r>
      <w:hyperlink r:id="rId11" w:history="1">
        <w:r w:rsidRPr="00E26E4E">
          <w:rPr>
            <w:rStyle w:val="Hyperlink"/>
            <w:rFonts w:eastAsia="Times New Roman" w:cstheme="minorHAnsi"/>
          </w:rPr>
          <w:t>here</w:t>
        </w:r>
      </w:hyperlink>
      <w:r>
        <w:rPr>
          <w:rFonts w:eastAsia="Times New Roman" w:cstheme="minorHAnsi"/>
          <w:color w:val="333333"/>
        </w:rPr>
        <w:t>.</w:t>
      </w:r>
    </w:p>
    <w:p w14:paraId="38DFB389" w14:textId="78F773C5" w:rsidR="00E26E4E" w:rsidRDefault="00E26E4E" w:rsidP="00E26E4E">
      <w:pPr>
        <w:shd w:val="clear" w:color="auto" w:fill="FFFFFF"/>
        <w:spacing w:after="150" w:line="240" w:lineRule="auto"/>
        <w:rPr>
          <w:rFonts w:eastAsia="Times New Roman" w:cstheme="minorHAnsi"/>
          <w:color w:val="333333"/>
        </w:rPr>
      </w:pPr>
    </w:p>
    <w:p w14:paraId="48214713" w14:textId="0572D55B" w:rsidR="00E26E4E" w:rsidRPr="00E26E4E" w:rsidRDefault="00E26E4E" w:rsidP="00E26E4E">
      <w:pPr>
        <w:shd w:val="clear" w:color="auto" w:fill="FFFFFF"/>
        <w:spacing w:after="150" w:line="240" w:lineRule="auto"/>
        <w:rPr>
          <w:rFonts w:eastAsia="Times New Roman" w:cstheme="minorHAnsi"/>
          <w:b/>
          <w:bCs/>
          <w:color w:val="333333"/>
        </w:rPr>
      </w:pPr>
      <w:r w:rsidRPr="00E26E4E">
        <w:rPr>
          <w:rFonts w:eastAsia="Times New Roman" w:cstheme="minorHAnsi"/>
          <w:b/>
          <w:bCs/>
          <w:color w:val="333333"/>
        </w:rPr>
        <w:t>Attribution:</w:t>
      </w:r>
    </w:p>
    <w:p w14:paraId="132376CA" w14:textId="391D27AD" w:rsidR="00E26E4E" w:rsidRDefault="00E26E4E" w:rsidP="00E26E4E">
      <w:pPr>
        <w:shd w:val="clear" w:color="auto" w:fill="FFFFFF"/>
        <w:spacing w:after="0" w:line="240" w:lineRule="auto"/>
        <w:contextualSpacing/>
        <w:rPr>
          <w:rFonts w:eastAsia="Times New Roman" w:cstheme="minorHAnsi"/>
          <w:color w:val="333333"/>
        </w:rPr>
      </w:pPr>
      <w:r>
        <w:rPr>
          <w:rFonts w:eastAsia="Times New Roman" w:cstheme="minorHAnsi"/>
          <w:color w:val="333333"/>
        </w:rPr>
        <w:t>Research &amp; Learning Services</w:t>
      </w:r>
    </w:p>
    <w:p w14:paraId="2E87E014" w14:textId="65679116" w:rsidR="00E26E4E" w:rsidRDefault="00E26E4E" w:rsidP="00E26E4E">
      <w:pPr>
        <w:shd w:val="clear" w:color="auto" w:fill="FFFFFF"/>
        <w:spacing w:after="0" w:line="240" w:lineRule="auto"/>
        <w:contextualSpacing/>
        <w:rPr>
          <w:rFonts w:eastAsia="Times New Roman" w:cstheme="minorHAnsi"/>
          <w:color w:val="333333"/>
        </w:rPr>
      </w:pPr>
      <w:r>
        <w:rPr>
          <w:rFonts w:eastAsia="Times New Roman" w:cstheme="minorHAnsi"/>
          <w:color w:val="333333"/>
        </w:rPr>
        <w:t>Olin Library</w:t>
      </w:r>
    </w:p>
    <w:p w14:paraId="5135D621" w14:textId="29CBE817" w:rsidR="00E26E4E" w:rsidRDefault="00E26E4E" w:rsidP="00E26E4E">
      <w:pPr>
        <w:shd w:val="clear" w:color="auto" w:fill="FFFFFF"/>
        <w:spacing w:after="0" w:line="240" w:lineRule="auto"/>
        <w:contextualSpacing/>
        <w:rPr>
          <w:rFonts w:eastAsia="Times New Roman" w:cstheme="minorHAnsi"/>
          <w:color w:val="333333"/>
        </w:rPr>
      </w:pPr>
      <w:r>
        <w:rPr>
          <w:rFonts w:eastAsia="Times New Roman" w:cstheme="minorHAnsi"/>
          <w:color w:val="333333"/>
        </w:rPr>
        <w:t>Cornell University Library</w:t>
      </w:r>
    </w:p>
    <w:p w14:paraId="0E9372B4" w14:textId="6E3388D7" w:rsidR="00E26E4E" w:rsidRDefault="00E26E4E" w:rsidP="00E26E4E">
      <w:pPr>
        <w:shd w:val="clear" w:color="auto" w:fill="FFFFFF"/>
        <w:spacing w:after="0" w:line="240" w:lineRule="auto"/>
        <w:contextualSpacing/>
        <w:rPr>
          <w:rFonts w:eastAsia="Times New Roman" w:cstheme="minorHAnsi"/>
          <w:color w:val="333333"/>
        </w:rPr>
      </w:pPr>
      <w:r>
        <w:rPr>
          <w:rFonts w:eastAsia="Times New Roman" w:cstheme="minorHAnsi"/>
          <w:color w:val="333333"/>
        </w:rPr>
        <w:t>Ithaca, NY USA</w:t>
      </w:r>
    </w:p>
    <w:p w14:paraId="4A15990A" w14:textId="66668114" w:rsidR="00E26E4E" w:rsidRPr="00E26E4E" w:rsidRDefault="00E26E4E" w:rsidP="00E26E4E">
      <w:pPr>
        <w:shd w:val="clear" w:color="auto" w:fill="FFFFFF"/>
        <w:spacing w:after="0" w:line="240" w:lineRule="auto"/>
        <w:contextualSpacing/>
        <w:rPr>
          <w:rFonts w:eastAsia="Times New Roman" w:cstheme="minorHAnsi"/>
          <w:i/>
          <w:iCs/>
          <w:color w:val="333333"/>
          <w:sz w:val="18"/>
          <w:szCs w:val="18"/>
        </w:rPr>
      </w:pPr>
      <w:r w:rsidRPr="00E26E4E">
        <w:rPr>
          <w:rFonts w:eastAsia="Times New Roman" w:cstheme="minorHAnsi"/>
          <w:i/>
          <w:iCs/>
          <w:color w:val="333333"/>
          <w:sz w:val="18"/>
          <w:szCs w:val="18"/>
        </w:rPr>
        <w:t>(information accessed 3.18.2021)</w:t>
      </w:r>
    </w:p>
    <w:sectPr w:rsidR="00E26E4E" w:rsidRPr="00E26E4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EDF7" w14:textId="77777777" w:rsidR="006E3C43" w:rsidRDefault="006E3C43" w:rsidP="00B17614">
      <w:pPr>
        <w:spacing w:after="0" w:line="240" w:lineRule="auto"/>
      </w:pPr>
      <w:r>
        <w:separator/>
      </w:r>
    </w:p>
  </w:endnote>
  <w:endnote w:type="continuationSeparator" w:id="0">
    <w:p w14:paraId="1972BDAA" w14:textId="77777777" w:rsidR="006E3C43" w:rsidRDefault="006E3C43" w:rsidP="00B1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99504"/>
      <w:docPartObj>
        <w:docPartGallery w:val="Page Numbers (Bottom of Page)"/>
        <w:docPartUnique/>
      </w:docPartObj>
    </w:sdtPr>
    <w:sdtEndPr>
      <w:rPr>
        <w:noProof/>
      </w:rPr>
    </w:sdtEndPr>
    <w:sdtContent>
      <w:p w14:paraId="589245D5" w14:textId="215A5FC9" w:rsidR="00CF0093" w:rsidRDefault="00CF00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3FA76F" w14:textId="77777777" w:rsidR="00CF0093" w:rsidRDefault="00CF0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5800" w14:textId="77777777" w:rsidR="006E3C43" w:rsidRDefault="006E3C43" w:rsidP="00B17614">
      <w:pPr>
        <w:spacing w:after="0" w:line="240" w:lineRule="auto"/>
      </w:pPr>
      <w:r>
        <w:separator/>
      </w:r>
    </w:p>
  </w:footnote>
  <w:footnote w:type="continuationSeparator" w:id="0">
    <w:p w14:paraId="3715F4A7" w14:textId="77777777" w:rsidR="006E3C43" w:rsidRDefault="006E3C43" w:rsidP="00B17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5B8D" w14:textId="04433520" w:rsidR="00B17614" w:rsidRDefault="00B17614" w:rsidP="00B17614">
    <w:pPr>
      <w:pStyle w:val="Header"/>
      <w:jc w:val="center"/>
    </w:pPr>
    <w:r>
      <w:rPr>
        <w:noProof/>
      </w:rPr>
      <w:drawing>
        <wp:inline distT="0" distB="0" distL="0" distR="0" wp14:anchorId="2159B35D" wp14:editId="5F8BFE95">
          <wp:extent cx="2208188" cy="359302"/>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83129" cy="371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6DBA"/>
    <w:multiLevelType w:val="hybridMultilevel"/>
    <w:tmpl w:val="A4DE4A1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25282ACB"/>
    <w:multiLevelType w:val="hybridMultilevel"/>
    <w:tmpl w:val="13A28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E6387C"/>
    <w:multiLevelType w:val="hybridMultilevel"/>
    <w:tmpl w:val="B4908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6C2741"/>
    <w:multiLevelType w:val="hybridMultilevel"/>
    <w:tmpl w:val="090A0E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9685E"/>
    <w:multiLevelType w:val="hybridMultilevel"/>
    <w:tmpl w:val="5CD2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10719"/>
    <w:multiLevelType w:val="hybridMultilevel"/>
    <w:tmpl w:val="0F18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3077F"/>
    <w:multiLevelType w:val="hybridMultilevel"/>
    <w:tmpl w:val="8AC87D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C57C46"/>
    <w:multiLevelType w:val="hybridMultilevel"/>
    <w:tmpl w:val="D3563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14"/>
    <w:rsid w:val="0009676E"/>
    <w:rsid w:val="00166311"/>
    <w:rsid w:val="00186CA0"/>
    <w:rsid w:val="00295030"/>
    <w:rsid w:val="002E3431"/>
    <w:rsid w:val="003E6DBA"/>
    <w:rsid w:val="005224AD"/>
    <w:rsid w:val="00564127"/>
    <w:rsid w:val="0067587C"/>
    <w:rsid w:val="006E3C43"/>
    <w:rsid w:val="007D7B5D"/>
    <w:rsid w:val="008753EF"/>
    <w:rsid w:val="008B4473"/>
    <w:rsid w:val="009C133A"/>
    <w:rsid w:val="00A723CA"/>
    <w:rsid w:val="00A851CE"/>
    <w:rsid w:val="00AB3748"/>
    <w:rsid w:val="00B17614"/>
    <w:rsid w:val="00B32FEA"/>
    <w:rsid w:val="00B45CE8"/>
    <w:rsid w:val="00C76D93"/>
    <w:rsid w:val="00CF0093"/>
    <w:rsid w:val="00E26E4E"/>
    <w:rsid w:val="00E6441F"/>
    <w:rsid w:val="00F60C76"/>
    <w:rsid w:val="00F6359D"/>
    <w:rsid w:val="00F8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EE96"/>
  <w15:chartTrackingRefBased/>
  <w15:docId w15:val="{852A3DFA-E008-4EE6-9B9D-8D99C7FB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51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26E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14"/>
  </w:style>
  <w:style w:type="paragraph" w:styleId="Footer">
    <w:name w:val="footer"/>
    <w:basedOn w:val="Normal"/>
    <w:link w:val="FooterChar"/>
    <w:uiPriority w:val="99"/>
    <w:unhideWhenUsed/>
    <w:rsid w:val="00B17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14"/>
  </w:style>
  <w:style w:type="paragraph" w:styleId="ListParagraph">
    <w:name w:val="List Paragraph"/>
    <w:basedOn w:val="Normal"/>
    <w:uiPriority w:val="1"/>
    <w:qFormat/>
    <w:rsid w:val="00B17614"/>
    <w:pPr>
      <w:ind w:left="720"/>
      <w:contextualSpacing/>
    </w:pPr>
  </w:style>
  <w:style w:type="character" w:customStyle="1" w:styleId="Heading3Char">
    <w:name w:val="Heading 3 Char"/>
    <w:basedOn w:val="DefaultParagraphFont"/>
    <w:link w:val="Heading3"/>
    <w:uiPriority w:val="9"/>
    <w:rsid w:val="00E26E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6E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6E4E"/>
    <w:rPr>
      <w:i/>
      <w:iCs/>
    </w:rPr>
  </w:style>
  <w:style w:type="character" w:styleId="Hyperlink">
    <w:name w:val="Hyperlink"/>
    <w:basedOn w:val="DefaultParagraphFont"/>
    <w:uiPriority w:val="99"/>
    <w:unhideWhenUsed/>
    <w:rsid w:val="00E26E4E"/>
    <w:rPr>
      <w:color w:val="0563C1" w:themeColor="hyperlink"/>
      <w:u w:val="single"/>
    </w:rPr>
  </w:style>
  <w:style w:type="character" w:styleId="UnresolvedMention">
    <w:name w:val="Unresolved Mention"/>
    <w:basedOn w:val="DefaultParagraphFont"/>
    <w:uiPriority w:val="99"/>
    <w:semiHidden/>
    <w:unhideWhenUsed/>
    <w:rsid w:val="00E26E4E"/>
    <w:rPr>
      <w:color w:val="605E5C"/>
      <w:shd w:val="clear" w:color="auto" w:fill="E1DFDD"/>
    </w:rPr>
  </w:style>
  <w:style w:type="character" w:styleId="FollowedHyperlink">
    <w:name w:val="FollowedHyperlink"/>
    <w:basedOn w:val="DefaultParagraphFont"/>
    <w:uiPriority w:val="99"/>
    <w:semiHidden/>
    <w:unhideWhenUsed/>
    <w:rsid w:val="00A851CE"/>
    <w:rPr>
      <w:color w:val="954F72" w:themeColor="followedHyperlink"/>
      <w:u w:val="single"/>
    </w:rPr>
  </w:style>
  <w:style w:type="character" w:customStyle="1" w:styleId="Heading1Char">
    <w:name w:val="Heading 1 Char"/>
    <w:basedOn w:val="DefaultParagraphFont"/>
    <w:link w:val="Heading1"/>
    <w:uiPriority w:val="9"/>
    <w:rsid w:val="00A851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25745">
      <w:bodyDiv w:val="1"/>
      <w:marLeft w:val="0"/>
      <w:marRight w:val="0"/>
      <w:marTop w:val="0"/>
      <w:marBottom w:val="0"/>
      <w:divBdr>
        <w:top w:val="none" w:sz="0" w:space="0" w:color="auto"/>
        <w:left w:val="none" w:sz="0" w:space="0" w:color="auto"/>
        <w:bottom w:val="none" w:sz="0" w:space="0" w:color="auto"/>
        <w:right w:val="none" w:sz="0" w:space="0" w:color="auto"/>
      </w:divBdr>
    </w:div>
    <w:div w:id="825438919">
      <w:bodyDiv w:val="1"/>
      <w:marLeft w:val="0"/>
      <w:marRight w:val="0"/>
      <w:marTop w:val="0"/>
      <w:marBottom w:val="0"/>
      <w:divBdr>
        <w:top w:val="none" w:sz="0" w:space="0" w:color="auto"/>
        <w:left w:val="none" w:sz="0" w:space="0" w:color="auto"/>
        <w:bottom w:val="none" w:sz="0" w:space="0" w:color="auto"/>
        <w:right w:val="none" w:sz="0" w:space="0" w:color="auto"/>
      </w:divBdr>
    </w:div>
    <w:div w:id="1726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uides.library.cornell.edu/annotatedbibliography/hom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novation@an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6D9F9A3E0854EB4088F7518C2F9F7" ma:contentTypeVersion="11" ma:contentTypeDescription="Create a new document." ma:contentTypeScope="" ma:versionID="4c51f2a89425bbe20ddf3369e6f8945c">
  <xsd:schema xmlns:xsd="http://www.w3.org/2001/XMLSchema" xmlns:xs="http://www.w3.org/2001/XMLSchema" xmlns:p="http://schemas.microsoft.com/office/2006/metadata/properties" xmlns:ns2="11bee0c2-d09f-4c06-8429-dac226ffd8ca" targetNamespace="http://schemas.microsoft.com/office/2006/metadata/properties" ma:root="true" ma:fieldsID="8bcc2749900f01030b2c3c1d07754c74" ns2:_="">
    <xsd:import namespace="11bee0c2-d09f-4c06-8429-dac226ffd8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ee0c2-d09f-4c06-8429-dac226ffd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3ED56-9C4E-4F2A-B2AB-A70461247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ee0c2-d09f-4c06-8429-dac226ff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5640F-2F54-4F78-9498-2C7A52C08296}">
  <ds:schemaRefs>
    <ds:schemaRef ds:uri="http://schemas.microsoft.com/sharepoint/v3/contenttype/forms"/>
  </ds:schemaRefs>
</ds:datastoreItem>
</file>

<file path=customXml/itemProps3.xml><?xml version="1.0" encoding="utf-8"?>
<ds:datastoreItem xmlns:ds="http://schemas.openxmlformats.org/officeDocument/2006/customXml" ds:itemID="{084A399A-9C83-48E4-BDBA-BE3AE1D00F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988</Words>
  <Characters>5470</Characters>
  <Application>Microsoft Office Word</Application>
  <DocSecurity>0</DocSecurity>
  <Lines>113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Gould</dc:creator>
  <cp:keywords/>
  <dc:description/>
  <cp:lastModifiedBy>Lois Gould</cp:lastModifiedBy>
  <cp:revision>6</cp:revision>
  <dcterms:created xsi:type="dcterms:W3CDTF">2021-04-05T12:35:00Z</dcterms:created>
  <dcterms:modified xsi:type="dcterms:W3CDTF">2021-05-14T14:07:00Z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0x01010098B6D9F9A3E0854EB4088F7518C2F9F7</vt:lpwstr>
  </property>
</Properties>
</file>